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DF4" w:rsidRPr="00BB3DF4" w:rsidRDefault="00BB3DF4" w:rsidP="00BB3DF4">
      <w:pPr>
        <w:rPr>
          <w:lang w:val="en-US"/>
        </w:rPr>
      </w:pPr>
      <w:bookmarkStart w:id="0" w:name="_GoBack"/>
      <w:bookmarkEnd w:id="0"/>
    </w:p>
    <w:p w:rsidR="00BB3DF4" w:rsidRDefault="00BB3DF4" w:rsidP="00BB3DF4">
      <w:pPr>
        <w:spacing w:after="240"/>
        <w:jc w:val="center"/>
        <w:rPr>
          <w:lang w:val="fr-CH"/>
        </w:rPr>
      </w:pPr>
      <w:r>
        <w:rPr>
          <w:noProof/>
        </w:rPr>
        <w:drawing>
          <wp:inline distT="0" distB="0" distL="0" distR="0">
            <wp:extent cx="5172075" cy="1047750"/>
            <wp:effectExtent l="0" t="0" r="9525" b="0"/>
            <wp:docPr id="4" name="Picture 4" descr="https://public.iroquois.fr/powow4/4e7682b2d7435847f007d65bc5bdcdf7/euromaritimeangl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blic.iroquois.fr/powow4/4e7682b2d7435847f007d65bc5bdcdf7/euromaritimeangla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9750" cy="257175"/>
            <wp:effectExtent l="0" t="0" r="0" b="9525"/>
            <wp:docPr id="3" name="Picture 3" descr="https://public.iroquois.fr/powow4/4e7682b2d7435847f007d65bc5bdcdf7/logoc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ublic.iroquois.fr/powow4/4e7682b2d7435847f007d65bc5bdcdf7/logocc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DF4">
        <w:rPr>
          <w:lang w:val="en-US"/>
        </w:rPr>
        <w:br/>
      </w:r>
      <w:r w:rsidRPr="00BB3DF4">
        <w:rPr>
          <w:color w:val="FF6600"/>
          <w:sz w:val="27"/>
          <w:szCs w:val="27"/>
          <w:lang w:val="en-US"/>
        </w:rPr>
        <w:t>The business meetings: A real value added</w:t>
      </w:r>
      <w:r w:rsidRPr="00BB3DF4">
        <w:rPr>
          <w:lang w:val="en-US"/>
        </w:rPr>
        <w:br/>
      </w:r>
      <w:r w:rsidRPr="00BB3DF4">
        <w:rPr>
          <w:lang w:val="en-US"/>
        </w:rPr>
        <w:br/>
      </w:r>
      <w:r w:rsidRPr="00BB3DF4">
        <w:rPr>
          <w:b/>
          <w:bCs/>
          <w:sz w:val="21"/>
          <w:szCs w:val="21"/>
          <w:lang w:val="en-US"/>
        </w:rPr>
        <w:t>Taking part in the Euromaritime/Eurowaterways Business meetings from January 31st, 2017 to February 2nd at Paris Porte de Versaille is a real opportunity for you!</w:t>
      </w:r>
      <w:r w:rsidRPr="00BB3DF4">
        <w:rPr>
          <w:b/>
          <w:bCs/>
          <w:sz w:val="21"/>
          <w:szCs w:val="21"/>
          <w:lang w:val="en-US"/>
        </w:rPr>
        <w:br/>
      </w:r>
      <w:r w:rsidRPr="00BB3DF4">
        <w:rPr>
          <w:lang w:val="en-US"/>
        </w:rPr>
        <w:br/>
      </w:r>
      <w:r w:rsidRPr="00BB3DF4">
        <w:rPr>
          <w:sz w:val="21"/>
          <w:szCs w:val="21"/>
          <w:lang w:val="en-US"/>
        </w:rPr>
        <w:t>Thanks to these meetings, you will be able to:</w:t>
      </w:r>
      <w:r w:rsidRPr="00BB3DF4">
        <w:rPr>
          <w:lang w:val="en-US"/>
        </w:rPr>
        <w:br/>
      </w:r>
      <w:r w:rsidRPr="00BB3DF4">
        <w:rPr>
          <w:b/>
          <w:bCs/>
          <w:color w:val="008080"/>
          <w:sz w:val="21"/>
          <w:szCs w:val="21"/>
          <w:lang w:val="en-US"/>
        </w:rPr>
        <w:t>Develop your business</w:t>
      </w:r>
      <w:r w:rsidRPr="00BB3DF4">
        <w:rPr>
          <w:lang w:val="en-US"/>
        </w:rPr>
        <w:br/>
      </w:r>
      <w:r w:rsidRPr="00BB3DF4">
        <w:rPr>
          <w:rStyle w:val="Strong"/>
          <w:color w:val="008080"/>
          <w:sz w:val="21"/>
          <w:szCs w:val="21"/>
          <w:lang w:val="en-US"/>
        </w:rPr>
        <w:t>Create new partnerships</w:t>
      </w:r>
      <w:r w:rsidRPr="00BB3DF4">
        <w:rPr>
          <w:lang w:val="en-US"/>
        </w:rPr>
        <w:br/>
      </w:r>
      <w:r w:rsidRPr="00BB3DF4">
        <w:rPr>
          <w:b/>
          <w:bCs/>
          <w:color w:val="008080"/>
          <w:sz w:val="21"/>
          <w:szCs w:val="21"/>
          <w:lang w:val="en-US"/>
        </w:rPr>
        <w:t>Grow your network</w:t>
      </w:r>
      <w:r w:rsidRPr="00BB3DF4">
        <w:rPr>
          <w:lang w:val="en-US"/>
        </w:rPr>
        <w:br/>
      </w:r>
      <w:r w:rsidRPr="00BB3DF4">
        <w:rPr>
          <w:rStyle w:val="Strong"/>
          <w:color w:val="008080"/>
          <w:sz w:val="21"/>
          <w:szCs w:val="21"/>
          <w:lang w:val="en-US"/>
        </w:rPr>
        <w:t>...</w:t>
      </w:r>
      <w:r w:rsidRPr="00BB3DF4">
        <w:rPr>
          <w:lang w:val="en-US"/>
        </w:rPr>
        <w:br/>
      </w:r>
      <w:r w:rsidRPr="00BB3DF4">
        <w:rPr>
          <w:sz w:val="21"/>
          <w:szCs w:val="21"/>
          <w:lang w:val="en-US"/>
        </w:rPr>
        <w:t>In 2015, the first edition of the Euromaritime BtoB brought together</w:t>
      </w:r>
      <w:r w:rsidRPr="00BB3DF4">
        <w:rPr>
          <w:color w:val="FF6600"/>
          <w:sz w:val="21"/>
          <w:szCs w:val="21"/>
          <w:shd w:val="clear" w:color="auto" w:fill="FFFFFF"/>
          <w:lang w:val="en-US"/>
        </w:rPr>
        <w:t xml:space="preserve"> </w:t>
      </w:r>
      <w:r w:rsidRPr="00BB3DF4">
        <w:rPr>
          <w:rStyle w:val="Strong"/>
          <w:color w:val="FF6600"/>
          <w:sz w:val="21"/>
          <w:szCs w:val="21"/>
          <w:shd w:val="clear" w:color="auto" w:fill="FFFFFF"/>
          <w:lang w:val="en-US"/>
        </w:rPr>
        <w:t>80 companies from 10 countries.</w:t>
      </w:r>
      <w:r w:rsidRPr="00BB3DF4">
        <w:rPr>
          <w:lang w:val="en-US"/>
        </w:rPr>
        <w:br/>
      </w:r>
      <w:r w:rsidRPr="00BB3DF4">
        <w:rPr>
          <w:lang w:val="en-US"/>
        </w:rPr>
        <w:br/>
      </w:r>
      <w:r w:rsidRPr="00BB3DF4">
        <w:rPr>
          <w:rStyle w:val="Strong"/>
          <w:color w:val="008080"/>
          <w:sz w:val="21"/>
          <w:szCs w:val="21"/>
          <w:lang w:val="en-US"/>
        </w:rPr>
        <w:t>Don't hesitate to register on our platform on the link below :</w:t>
      </w:r>
      <w:r w:rsidRPr="00BB3DF4">
        <w:rPr>
          <w:b/>
          <w:bCs/>
          <w:color w:val="008080"/>
          <w:sz w:val="21"/>
          <w:szCs w:val="21"/>
          <w:lang w:val="en-US"/>
        </w:rPr>
        <w:br/>
      </w:r>
      <w:r w:rsidRPr="00BB3DF4">
        <w:rPr>
          <w:b/>
          <w:bCs/>
          <w:color w:val="008080"/>
          <w:sz w:val="21"/>
          <w:szCs w:val="21"/>
          <w:lang w:val="en-US"/>
        </w:rPr>
        <w:br/>
      </w:r>
      <w:hyperlink r:id="rId8" w:tgtFrame="_blank" w:history="1">
        <w:r w:rsidRPr="00BB3DF4">
          <w:rPr>
            <w:rStyle w:val="Hyperlink"/>
            <w:sz w:val="27"/>
            <w:szCs w:val="27"/>
            <w:lang w:val="en-US"/>
          </w:rPr>
          <w:t>https://euromaritime2017.expodoc.com/login</w:t>
        </w:r>
      </w:hyperlink>
      <w:r w:rsidRPr="00BB3DF4">
        <w:rPr>
          <w:lang w:val="en-US"/>
        </w:rPr>
        <w:br/>
      </w:r>
      <w:r w:rsidRPr="00BB3DF4">
        <w:rPr>
          <w:lang w:val="en-US"/>
        </w:rPr>
        <w:br/>
      </w:r>
      <w:r w:rsidRPr="00BB3DF4">
        <w:rPr>
          <w:rStyle w:val="Strong"/>
          <w:sz w:val="21"/>
          <w:szCs w:val="21"/>
          <w:lang w:val="en-US"/>
        </w:rPr>
        <w:t>Free registration for the exhibitors and 100€ ( excluding taxes) for the visitors.</w:t>
      </w:r>
      <w:r w:rsidRPr="00BB3DF4">
        <w:rPr>
          <w:lang w:val="en-US"/>
        </w:rPr>
        <w:br/>
      </w:r>
      <w:r w:rsidRPr="00BB3DF4">
        <w:rPr>
          <w:lang w:val="en-US"/>
        </w:rPr>
        <w:br/>
      </w:r>
      <w:r>
        <w:rPr>
          <w:rStyle w:val="Strong"/>
          <w:sz w:val="21"/>
          <w:szCs w:val="21"/>
          <w:lang w:val="fr-CH"/>
        </w:rPr>
        <w:t>Contacts CCI Paris Ile-de-France:</w:t>
      </w:r>
      <w:r>
        <w:rPr>
          <w:lang w:val="fr-CH"/>
        </w:rPr>
        <w:br/>
      </w:r>
      <w:r>
        <w:rPr>
          <w:lang w:val="fr-CH"/>
        </w:rPr>
        <w:br/>
      </w:r>
      <w:r>
        <w:rPr>
          <w:sz w:val="21"/>
          <w:szCs w:val="21"/>
          <w:lang w:val="fr-CH"/>
        </w:rPr>
        <w:t xml:space="preserve">Guillaume CRUCIATA- </w:t>
      </w:r>
      <w:hyperlink r:id="rId9" w:history="1">
        <w:r>
          <w:rPr>
            <w:rStyle w:val="Hyperlink"/>
            <w:sz w:val="21"/>
            <w:szCs w:val="21"/>
            <w:lang w:val="fr-CH"/>
          </w:rPr>
          <w:t>gcruciata@cci-paris-idf.fr-</w:t>
        </w:r>
      </w:hyperlink>
      <w:r>
        <w:rPr>
          <w:sz w:val="21"/>
          <w:szCs w:val="21"/>
          <w:lang w:val="fr-CH"/>
        </w:rPr>
        <w:t xml:space="preserve"> +33(0)1 55 65 32 81</w:t>
      </w:r>
      <w:r>
        <w:rPr>
          <w:lang w:val="fr-CH"/>
        </w:rPr>
        <w:br/>
      </w:r>
      <w:r>
        <w:rPr>
          <w:sz w:val="21"/>
          <w:szCs w:val="21"/>
          <w:lang w:val="fr-CH"/>
        </w:rPr>
        <w:t xml:space="preserve">Emilia INI- </w:t>
      </w:r>
      <w:hyperlink r:id="rId10" w:history="1">
        <w:r>
          <w:rPr>
            <w:rStyle w:val="Hyperlink"/>
            <w:sz w:val="21"/>
            <w:szCs w:val="21"/>
            <w:lang w:val="fr-CH"/>
          </w:rPr>
          <w:t>eini@cci-paris-idf.fr-</w:t>
        </w:r>
      </w:hyperlink>
      <w:r>
        <w:rPr>
          <w:sz w:val="21"/>
          <w:szCs w:val="21"/>
          <w:lang w:val="fr-CH"/>
        </w:rPr>
        <w:t xml:space="preserve"> +33(0) 1 55 65 33 88</w:t>
      </w:r>
      <w:r>
        <w:rPr>
          <w:lang w:val="fr-CH"/>
        </w:rPr>
        <w:br/>
      </w:r>
      <w:r>
        <w:rPr>
          <w:lang w:val="fr-CH"/>
        </w:rPr>
        <w:br/>
      </w:r>
      <w:r>
        <w:rPr>
          <w:lang w:val="fr-CH"/>
        </w:rPr>
        <w:br/>
      </w:r>
      <w:r>
        <w:rPr>
          <w:sz w:val="21"/>
          <w:szCs w:val="21"/>
          <w:lang w:val="fr-CH"/>
        </w:rPr>
        <w:t>Acces station: Porte de Versailles, parc des Expositions</w:t>
      </w:r>
      <w:r>
        <w:rPr>
          <w:lang w:val="fr-CH"/>
        </w:rPr>
        <w:br/>
      </w:r>
      <w:r>
        <w:rPr>
          <w:noProof/>
        </w:rPr>
        <w:drawing>
          <wp:inline distT="0" distB="0" distL="0" distR="0">
            <wp:extent cx="295275" cy="295275"/>
            <wp:effectExtent l="0" t="0" r="9525" b="9525"/>
            <wp:docPr id="2" name="Picture 2" descr="https://public.iroquois.fr/powow4/4e7682b2d7435847f007d65bc5bdcdf7/A_z_o6Ic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ublic.iroquois.fr/powow4/4e7682b2d7435847f007d65bc5bdcdf7/A_z_o6Ic_400x4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" cy="285750"/>
            <wp:effectExtent l="0" t="0" r="0" b="0"/>
            <wp:docPr id="1" name="Picture 1" descr="https://public.iroquois.fr/powow4/4e7682b2d7435847f007d65bc5bdcdf7/X92M3Q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ublic.iroquois.fr/powow4/4e7682b2d7435847f007d65bc5bdcdf7/X92M3QF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CH"/>
        </w:rPr>
        <w:t> </w:t>
      </w:r>
      <w:r>
        <w:rPr>
          <w:lang w:val="fr-CH"/>
        </w:rPr>
        <w:br/>
      </w:r>
      <w:r>
        <w:rPr>
          <w:lang w:val="fr-CH"/>
        </w:rPr>
        <w:br/>
      </w:r>
      <w:r>
        <w:rPr>
          <w:rStyle w:val="Emphasis"/>
          <w:lang w:val="fr-CH"/>
        </w:rPr>
        <w:t>Conformément à la loi du 6 janvier 1978, l’internaute dispose d’un droit d’accès qu'il peut exercer auprès du correspondant à la protection des données à caractère personnel </w:t>
      </w:r>
      <w:hyperlink r:id="rId13" w:tgtFrame="_blank" w:history="1">
        <w:r>
          <w:rPr>
            <w:rStyle w:val="Hyperlink"/>
            <w:i/>
            <w:iCs/>
            <w:lang w:val="fr-CH"/>
          </w:rPr>
          <w:t>cpdp@cci-paris-idf.fr</w:t>
        </w:r>
      </w:hyperlink>
      <w:r>
        <w:rPr>
          <w:rStyle w:val="Emphasis"/>
          <w:lang w:val="fr-CH"/>
        </w:rPr>
        <w:t> Il dispose également d'un droit de modification, de rectification et de suppression des données à caractère personnel le concernant qu'il peut exercer en suivant ce lien ou, en cas de difficulté, auprès de </w:t>
      </w:r>
      <w:hyperlink r:id="rId14" w:tgtFrame="_blank" w:history="1">
        <w:r>
          <w:rPr>
            <w:rStyle w:val="Hyperlink"/>
            <w:i/>
            <w:iCs/>
            <w:lang w:val="fr-CH"/>
          </w:rPr>
          <w:t>cpdp@cci-paris-idf.fr</w:t>
        </w:r>
      </w:hyperlink>
      <w:r>
        <w:rPr>
          <w:rStyle w:val="Emphasis"/>
          <w:lang w:val="fr-CH"/>
        </w:rPr>
        <w:t>​</w:t>
      </w:r>
      <w:r>
        <w:rPr>
          <w:lang w:val="fr-CH"/>
        </w:rPr>
        <w:br/>
      </w:r>
    </w:p>
    <w:p w:rsidR="0070184C" w:rsidRPr="00BB3DF4" w:rsidRDefault="0070184C">
      <w:pPr>
        <w:rPr>
          <w:lang w:val="fr-CH"/>
        </w:rPr>
      </w:pPr>
    </w:p>
    <w:sectPr w:rsidR="0070184C" w:rsidRPr="00BB3DF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598" w:rsidRDefault="000D5598" w:rsidP="00BB3DF4">
      <w:r>
        <w:separator/>
      </w:r>
    </w:p>
  </w:endnote>
  <w:endnote w:type="continuationSeparator" w:id="0">
    <w:p w:rsidR="000D5598" w:rsidRDefault="000D5598" w:rsidP="00BB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598" w:rsidRDefault="000D5598" w:rsidP="00BB3DF4">
      <w:r>
        <w:separator/>
      </w:r>
    </w:p>
  </w:footnote>
  <w:footnote w:type="continuationSeparator" w:id="0">
    <w:p w:rsidR="000D5598" w:rsidRDefault="000D5598" w:rsidP="00BB3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F4"/>
    <w:rsid w:val="000D5598"/>
    <w:rsid w:val="0070184C"/>
    <w:rsid w:val="00B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66A00-BA34-4FE2-A449-03909529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DF4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DF4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B3DF4"/>
  </w:style>
  <w:style w:type="paragraph" w:styleId="Footer">
    <w:name w:val="footer"/>
    <w:basedOn w:val="Normal"/>
    <w:link w:val="FooterChar"/>
    <w:uiPriority w:val="99"/>
    <w:unhideWhenUsed/>
    <w:rsid w:val="00BB3DF4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B3DF4"/>
  </w:style>
  <w:style w:type="character" w:styleId="Hyperlink">
    <w:name w:val="Hyperlink"/>
    <w:basedOn w:val="DefaultParagraphFont"/>
    <w:uiPriority w:val="99"/>
    <w:semiHidden/>
    <w:unhideWhenUsed/>
    <w:rsid w:val="00BB3DF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3DF4"/>
    <w:rPr>
      <w:b/>
      <w:bCs/>
    </w:rPr>
  </w:style>
  <w:style w:type="character" w:styleId="Emphasis">
    <w:name w:val="Emphasis"/>
    <w:basedOn w:val="DefaultParagraphFont"/>
    <w:uiPriority w:val="20"/>
    <w:qFormat/>
    <w:rsid w:val="00BB3D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5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ow4.iroquois.fr/track_link.php?p=YT0xMDI3Mzg4O2I9NDQ7Yz00NDtkPTk2MzI7ZT0xMTAxNDQwO2Y9NjU4NzYwO2c9MjcyMjgxMjk3NDA7aD0%3D" TargetMode="External"/><Relationship Id="rId13" Type="http://schemas.openxmlformats.org/officeDocument/2006/relationships/hyperlink" Target="mailto:cpdp@cci-paris-idf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eini@cci-paris-idf.fr-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cruciata@cci-paris-idf.fr-" TargetMode="External"/><Relationship Id="rId14" Type="http://schemas.openxmlformats.org/officeDocument/2006/relationships/hyperlink" Target="mailto:cpdp@cci-paris-idf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Marceul</dc:creator>
  <cp:keywords/>
  <dc:description/>
  <cp:lastModifiedBy>Paul Marceul</cp:lastModifiedBy>
  <cp:revision>1</cp:revision>
  <dcterms:created xsi:type="dcterms:W3CDTF">2016-12-19T13:57:00Z</dcterms:created>
  <dcterms:modified xsi:type="dcterms:W3CDTF">2016-12-19T13:58:00Z</dcterms:modified>
</cp:coreProperties>
</file>