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DA" w:rsidRDefault="004A02DA" w:rsidP="00E05C96">
      <w:pPr>
        <w:ind w:left="426" w:right="196"/>
        <w:rPr>
          <w:rFonts w:ascii="Arial" w:hAnsi="Arial" w:cs="Arial"/>
          <w:sz w:val="8"/>
          <w:szCs w:val="24"/>
          <w:lang w:val="en-US" w:eastAsia="fr-FR"/>
        </w:rPr>
      </w:pPr>
    </w:p>
    <w:p w:rsidR="00216186" w:rsidRPr="002E4209" w:rsidRDefault="00216186" w:rsidP="00E05C96">
      <w:pPr>
        <w:ind w:left="426" w:right="196"/>
        <w:rPr>
          <w:rFonts w:ascii="Arial" w:hAnsi="Arial" w:cs="Arial"/>
          <w:sz w:val="8"/>
          <w:szCs w:val="24"/>
          <w:lang w:val="en-US" w:eastAsia="fr-FR"/>
        </w:rPr>
      </w:pPr>
    </w:p>
    <w:p w:rsidR="00CB770B" w:rsidRPr="00022CBD" w:rsidRDefault="00CB770B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b/>
          <w:sz w:val="32"/>
          <w:szCs w:val="32"/>
          <w:lang w:val="en-US" w:eastAsia="fr-FR"/>
        </w:rPr>
      </w:pPr>
      <w:r w:rsidRPr="00022CBD">
        <w:rPr>
          <w:rFonts w:ascii="Arial" w:hAnsi="Arial" w:cs="Arial"/>
          <w:b/>
          <w:sz w:val="32"/>
          <w:szCs w:val="32"/>
          <w:lang w:val="en-US" w:eastAsia="fr-FR"/>
        </w:rPr>
        <w:t>Registration Form</w:t>
      </w:r>
    </w:p>
    <w:p w:rsidR="00CB770B" w:rsidRPr="00AF3A37" w:rsidRDefault="00CB770B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sz w:val="24"/>
          <w:szCs w:val="24"/>
          <w:lang w:val="en-US" w:eastAsia="fr-FR"/>
        </w:rPr>
      </w:pPr>
    </w:p>
    <w:p w:rsidR="00EC6901" w:rsidRPr="00022CBD" w:rsidRDefault="00EC6901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sz w:val="26"/>
          <w:szCs w:val="26"/>
          <w:lang w:val="en-US" w:eastAsia="fr-FR"/>
        </w:rPr>
      </w:pPr>
      <w:r w:rsidRPr="00022CBD">
        <w:rPr>
          <w:rFonts w:ascii="Arial" w:hAnsi="Arial" w:cs="Arial"/>
          <w:sz w:val="26"/>
          <w:szCs w:val="26"/>
          <w:lang w:val="en-US" w:eastAsia="fr-FR"/>
        </w:rPr>
        <w:t xml:space="preserve">Meeting the Cyber Security Challenge 2016: </w:t>
      </w:r>
    </w:p>
    <w:p w:rsidR="00EC6901" w:rsidRPr="00022CBD" w:rsidRDefault="00EC6901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sz w:val="26"/>
          <w:szCs w:val="26"/>
          <w:lang w:val="en-US" w:eastAsia="fr-FR"/>
        </w:rPr>
      </w:pPr>
      <w:r w:rsidRPr="00022CBD">
        <w:rPr>
          <w:rFonts w:ascii="Arial" w:hAnsi="Arial" w:cs="Arial"/>
          <w:sz w:val="26"/>
          <w:szCs w:val="26"/>
          <w:lang w:val="en-US" w:eastAsia="fr-FR"/>
        </w:rPr>
        <w:t xml:space="preserve"> </w:t>
      </w:r>
      <w:proofErr w:type="gramStart"/>
      <w:r w:rsidRPr="00022CBD">
        <w:rPr>
          <w:rFonts w:ascii="Arial" w:hAnsi="Arial" w:cs="Arial"/>
          <w:sz w:val="26"/>
          <w:szCs w:val="26"/>
          <w:lang w:val="en-US" w:eastAsia="fr-FR"/>
        </w:rPr>
        <w:t>“Cyber Security – from strategic awareness to operative actions.”</w:t>
      </w:r>
      <w:proofErr w:type="gramEnd"/>
      <w:r w:rsidRPr="00022CBD">
        <w:rPr>
          <w:rFonts w:ascii="Arial" w:hAnsi="Arial" w:cs="Arial"/>
          <w:sz w:val="26"/>
          <w:szCs w:val="26"/>
          <w:lang w:val="en-US" w:eastAsia="fr-FR"/>
        </w:rPr>
        <w:t xml:space="preserve"> </w:t>
      </w:r>
    </w:p>
    <w:p w:rsidR="00EC6901" w:rsidRPr="00022CBD" w:rsidRDefault="00EC6901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sz w:val="16"/>
          <w:szCs w:val="16"/>
          <w:lang w:val="en-US" w:eastAsia="fr-FR"/>
        </w:rPr>
      </w:pPr>
    </w:p>
    <w:p w:rsidR="00EC6901" w:rsidRPr="00EC6901" w:rsidRDefault="00EC6901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sz w:val="28"/>
          <w:szCs w:val="24"/>
          <w:lang w:val="en-US" w:eastAsia="fr-FR"/>
        </w:rPr>
      </w:pPr>
      <w:r w:rsidRPr="00EC6901">
        <w:rPr>
          <w:rFonts w:ascii="Arial" w:hAnsi="Arial" w:cs="Arial"/>
          <w:sz w:val="28"/>
          <w:szCs w:val="24"/>
          <w:lang w:val="en-US" w:eastAsia="fr-FR"/>
        </w:rPr>
        <w:t xml:space="preserve">Seminar and B2B </w:t>
      </w:r>
    </w:p>
    <w:p w:rsidR="00EC6901" w:rsidRPr="00022CBD" w:rsidRDefault="00EC6901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sz w:val="10"/>
          <w:szCs w:val="10"/>
          <w:lang w:val="en-US" w:eastAsia="fr-FR"/>
        </w:rPr>
      </w:pPr>
    </w:p>
    <w:p w:rsidR="00EC6901" w:rsidRPr="00022CBD" w:rsidRDefault="00EC6901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sz w:val="10"/>
          <w:szCs w:val="10"/>
          <w:lang w:val="en-US" w:eastAsia="fr-FR"/>
        </w:rPr>
      </w:pPr>
      <w:r w:rsidRPr="00EC6901">
        <w:rPr>
          <w:rFonts w:ascii="Arial" w:hAnsi="Arial" w:cs="Arial"/>
          <w:sz w:val="22"/>
          <w:szCs w:val="24"/>
          <w:lang w:val="en-US" w:eastAsia="fr-FR"/>
        </w:rPr>
        <w:t>April 14, 2016 – Luxembourg Chamber of Commerce</w:t>
      </w:r>
      <w:r w:rsidR="00022CBD">
        <w:rPr>
          <w:rFonts w:ascii="Arial" w:hAnsi="Arial" w:cs="Arial"/>
          <w:sz w:val="22"/>
          <w:szCs w:val="24"/>
          <w:lang w:val="en-US" w:eastAsia="fr-FR"/>
        </w:rPr>
        <w:br/>
      </w:r>
    </w:p>
    <w:p w:rsidR="00FF4B71" w:rsidRPr="00616379" w:rsidRDefault="00FF4B71" w:rsidP="002974BD">
      <w:pPr>
        <w:ind w:left="426" w:right="196"/>
        <w:rPr>
          <w:color w:val="0D0D0D"/>
          <w:sz w:val="2"/>
          <w:szCs w:val="10"/>
          <w:lang w:val="en-US"/>
        </w:rPr>
      </w:pPr>
    </w:p>
    <w:p w:rsidR="00CC2BE8" w:rsidRPr="00700FA4" w:rsidRDefault="00CC2BE8" w:rsidP="00A87759">
      <w:pPr>
        <w:pStyle w:val="Heading4"/>
        <w:spacing w:line="216" w:lineRule="auto"/>
        <w:ind w:left="426" w:right="196"/>
        <w:jc w:val="center"/>
        <w:rPr>
          <w:rFonts w:ascii="Arial" w:hAnsi="Arial" w:cs="Arial"/>
          <w:i w:val="0"/>
          <w:color w:val="0D0D0D"/>
          <w:sz w:val="8"/>
          <w:lang w:val="en-US"/>
        </w:rPr>
      </w:pPr>
    </w:p>
    <w:p w:rsidR="0001465E" w:rsidRPr="006109FA" w:rsidRDefault="00F03A1F" w:rsidP="00A87759">
      <w:pPr>
        <w:pStyle w:val="Heading4"/>
        <w:spacing w:line="216" w:lineRule="auto"/>
        <w:ind w:left="426" w:right="196"/>
        <w:jc w:val="center"/>
        <w:rPr>
          <w:rFonts w:ascii="Arial" w:hAnsi="Arial" w:cs="Arial"/>
          <w:i w:val="0"/>
          <w:color w:val="0D0D0D"/>
          <w:sz w:val="24"/>
          <w:lang w:val="en-US"/>
        </w:rPr>
      </w:pPr>
      <w:r w:rsidRPr="006109FA">
        <w:rPr>
          <w:rFonts w:ascii="Arial" w:hAnsi="Arial" w:cs="Arial"/>
          <w:i w:val="0"/>
          <w:color w:val="0D0D0D"/>
          <w:sz w:val="24"/>
          <w:lang w:val="en-US"/>
        </w:rPr>
        <w:t xml:space="preserve">Please return </w:t>
      </w:r>
      <w:r w:rsidR="00CC2BE8" w:rsidRPr="006109FA">
        <w:rPr>
          <w:rFonts w:ascii="Arial" w:hAnsi="Arial" w:cs="Arial"/>
          <w:i w:val="0"/>
          <w:color w:val="0D0D0D"/>
          <w:sz w:val="24"/>
          <w:lang w:val="en-US"/>
        </w:rPr>
        <w:t>to:</w:t>
      </w:r>
    </w:p>
    <w:p w:rsidR="00CC2BE8" w:rsidRPr="00700FA4" w:rsidRDefault="00CC2BE8" w:rsidP="00CC2BE8">
      <w:pPr>
        <w:rPr>
          <w:sz w:val="12"/>
          <w:lang w:val="en-US"/>
        </w:rPr>
      </w:pPr>
    </w:p>
    <w:p w:rsidR="00A87759" w:rsidRPr="00AF3A37" w:rsidRDefault="002974BD" w:rsidP="000818C0">
      <w:pPr>
        <w:pStyle w:val="Heading4"/>
        <w:spacing w:line="216" w:lineRule="auto"/>
        <w:ind w:left="426" w:right="196" w:firstLine="720"/>
        <w:jc w:val="center"/>
        <w:rPr>
          <w:rFonts w:ascii="Arial" w:hAnsi="Arial" w:cs="Arial"/>
          <w:b w:val="0"/>
          <w:i w:val="0"/>
          <w:color w:val="0D0D0D"/>
          <w:lang w:val="en-US"/>
        </w:rPr>
      </w:pPr>
      <w:r w:rsidRPr="00AF3A37">
        <w:rPr>
          <w:rFonts w:ascii="Arial" w:hAnsi="Arial" w:cs="Arial"/>
          <w:b w:val="0"/>
          <w:i w:val="0"/>
          <w:color w:val="0D0D0D"/>
          <w:lang w:val="en-US"/>
        </w:rPr>
        <w:t>Luxembourg Chamber of Commerce – International Affairs</w:t>
      </w:r>
      <w:r w:rsidR="00F03A1F" w:rsidRPr="00AF3A37">
        <w:rPr>
          <w:rFonts w:ascii="Arial" w:hAnsi="Arial" w:cs="Arial"/>
          <w:b w:val="0"/>
          <w:i w:val="0"/>
          <w:color w:val="0D0D0D"/>
          <w:lang w:val="en-US"/>
        </w:rPr>
        <w:t>,</w:t>
      </w:r>
      <w:r w:rsidR="00F03A1F" w:rsidRPr="00AF3A37">
        <w:rPr>
          <w:b w:val="0"/>
          <w:lang w:val="en-US"/>
        </w:rPr>
        <w:t xml:space="preserve"> </w:t>
      </w:r>
      <w:r w:rsidR="00F03A1F" w:rsidRPr="00AF3A37">
        <w:rPr>
          <w:rFonts w:ascii="Arial" w:hAnsi="Arial" w:cs="Arial"/>
          <w:b w:val="0"/>
          <w:i w:val="0"/>
          <w:color w:val="0D0D0D"/>
          <w:lang w:val="en-US"/>
        </w:rPr>
        <w:t>L-2981 Luxembourg</w:t>
      </w:r>
    </w:p>
    <w:p w:rsidR="0001465E" w:rsidRPr="00AF3A37" w:rsidRDefault="002974BD" w:rsidP="000818C0">
      <w:pPr>
        <w:pStyle w:val="Heading4"/>
        <w:spacing w:line="216" w:lineRule="auto"/>
        <w:ind w:left="426" w:right="196" w:firstLine="720"/>
        <w:jc w:val="center"/>
        <w:rPr>
          <w:rFonts w:ascii="Arial" w:hAnsi="Arial" w:cs="Arial"/>
          <w:b w:val="0"/>
          <w:i w:val="0"/>
          <w:color w:val="0D0D0D"/>
          <w:lang w:val="fr-BE"/>
        </w:rPr>
      </w:pPr>
      <w:r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Contact </w:t>
      </w:r>
      <w:proofErr w:type="spellStart"/>
      <w:r w:rsidRPr="00AF3A37">
        <w:rPr>
          <w:rFonts w:ascii="Arial" w:hAnsi="Arial" w:cs="Arial"/>
          <w:b w:val="0"/>
          <w:i w:val="0"/>
          <w:color w:val="0D0D0D"/>
          <w:lang w:val="fr-BE"/>
        </w:rPr>
        <w:t>person</w:t>
      </w:r>
      <w:proofErr w:type="spellEnd"/>
      <w:r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 : </w:t>
      </w:r>
      <w:r w:rsidR="00E9665D">
        <w:rPr>
          <w:rFonts w:ascii="Arial" w:hAnsi="Arial" w:cs="Arial"/>
          <w:b w:val="0"/>
          <w:i w:val="0"/>
          <w:color w:val="0D0D0D"/>
          <w:lang w:val="fr-BE"/>
        </w:rPr>
        <w:t xml:space="preserve">Ms </w:t>
      </w:r>
      <w:r w:rsidR="00EC6901">
        <w:rPr>
          <w:rFonts w:ascii="Arial" w:hAnsi="Arial" w:cs="Arial"/>
          <w:b w:val="0"/>
          <w:i w:val="0"/>
          <w:color w:val="0D0D0D"/>
          <w:lang w:val="fr-BE"/>
        </w:rPr>
        <w:t>Sabrina AKSIL</w:t>
      </w:r>
    </w:p>
    <w:p w:rsidR="0001465E" w:rsidRPr="00AF3A37" w:rsidRDefault="002974BD" w:rsidP="000818C0">
      <w:pPr>
        <w:pStyle w:val="Heading4"/>
        <w:spacing w:line="216" w:lineRule="auto"/>
        <w:ind w:left="426" w:right="196"/>
        <w:jc w:val="center"/>
        <w:rPr>
          <w:rFonts w:ascii="Arial" w:hAnsi="Arial" w:cs="Arial"/>
          <w:b w:val="0"/>
          <w:i w:val="0"/>
          <w:color w:val="0D0D0D"/>
          <w:lang w:val="fr-BE"/>
        </w:rPr>
      </w:pPr>
      <w:r w:rsidRPr="00AF3A37">
        <w:rPr>
          <w:rFonts w:ascii="Arial" w:hAnsi="Arial" w:cs="Arial"/>
          <w:b w:val="0"/>
          <w:i w:val="0"/>
          <w:color w:val="0D0D0D"/>
          <w:lang w:val="fr-BE"/>
        </w:rPr>
        <w:t>Phone</w:t>
      </w:r>
      <w:r w:rsidR="0001465E"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 : </w:t>
      </w:r>
      <w:r w:rsidR="00D524A8">
        <w:rPr>
          <w:rFonts w:ascii="Arial" w:hAnsi="Arial" w:cs="Arial"/>
          <w:b w:val="0"/>
          <w:i w:val="0"/>
          <w:color w:val="0D0D0D"/>
          <w:lang w:val="fr-BE"/>
        </w:rPr>
        <w:t xml:space="preserve">(+352) </w:t>
      </w:r>
      <w:r w:rsidR="0001465E"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42 39 39 – </w:t>
      </w:r>
      <w:r w:rsidRPr="00AF3A37">
        <w:rPr>
          <w:rFonts w:ascii="Arial" w:hAnsi="Arial" w:cs="Arial"/>
          <w:b w:val="0"/>
          <w:i w:val="0"/>
          <w:color w:val="0D0D0D"/>
          <w:lang w:val="fr-BE"/>
        </w:rPr>
        <w:t>3</w:t>
      </w:r>
      <w:r w:rsidR="00EC6901">
        <w:rPr>
          <w:rFonts w:ascii="Arial" w:hAnsi="Arial" w:cs="Arial"/>
          <w:b w:val="0"/>
          <w:i w:val="0"/>
          <w:color w:val="0D0D0D"/>
          <w:lang w:val="fr-BE"/>
        </w:rPr>
        <w:t>74</w:t>
      </w:r>
      <w:r w:rsidRPr="00AF3A37">
        <w:rPr>
          <w:rFonts w:ascii="Arial" w:hAnsi="Arial" w:cs="Arial"/>
          <w:b w:val="0"/>
          <w:i w:val="0"/>
          <w:color w:val="0D0D0D"/>
          <w:lang w:val="fr-BE"/>
        </w:rPr>
        <w:t>/</w:t>
      </w:r>
      <w:r w:rsidR="00D524A8">
        <w:rPr>
          <w:rFonts w:ascii="Arial" w:hAnsi="Arial" w:cs="Arial"/>
          <w:b w:val="0"/>
          <w:i w:val="0"/>
          <w:color w:val="0D0D0D"/>
          <w:lang w:val="fr-BE"/>
        </w:rPr>
        <w:t>310</w:t>
      </w:r>
      <w:r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 - </w:t>
      </w:r>
      <w:r w:rsidR="0001465E" w:rsidRPr="00AF3A37">
        <w:rPr>
          <w:rFonts w:ascii="Arial" w:hAnsi="Arial" w:cs="Arial"/>
          <w:b w:val="0"/>
          <w:i w:val="0"/>
          <w:color w:val="0D0D0D"/>
          <w:lang w:val="fr-BE"/>
        </w:rPr>
        <w:t>E-mail:</w:t>
      </w:r>
      <w:r w:rsidR="00320B16"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 </w:t>
      </w:r>
      <w:hyperlink r:id="rId8" w:history="1">
        <w:r w:rsidR="00D524A8" w:rsidRPr="00031DE2">
          <w:rPr>
            <w:rStyle w:val="Hyperlink"/>
            <w:rFonts w:ascii="Arial" w:hAnsi="Arial" w:cs="Arial"/>
            <w:b w:val="0"/>
            <w:i w:val="0"/>
            <w:lang w:val="fr-BE"/>
          </w:rPr>
          <w:t>cybersec2016@cc.lu</w:t>
        </w:r>
      </w:hyperlink>
    </w:p>
    <w:p w:rsidR="00FF4B71" w:rsidRPr="00AF3A37" w:rsidRDefault="00FF4B71" w:rsidP="002974BD">
      <w:pPr>
        <w:ind w:left="426" w:right="196"/>
        <w:rPr>
          <w:rFonts w:ascii="Arial" w:hAnsi="Arial" w:cs="Arial"/>
          <w:i/>
          <w:color w:val="0D0D0D"/>
          <w:sz w:val="18"/>
          <w:lang w:val="fr-BE"/>
        </w:rPr>
      </w:pPr>
    </w:p>
    <w:p w:rsidR="0001465E" w:rsidRPr="00E05C96" w:rsidRDefault="0001465E" w:rsidP="002974BD">
      <w:pPr>
        <w:ind w:left="426" w:right="196"/>
        <w:rPr>
          <w:rFonts w:ascii="Arial" w:hAnsi="Arial" w:cs="Arial"/>
          <w:i/>
          <w:color w:val="0D0D0D"/>
          <w:sz w:val="8"/>
          <w:lang w:val="fr-BE"/>
        </w:rPr>
      </w:pPr>
    </w:p>
    <w:tbl>
      <w:tblPr>
        <w:tblStyle w:val="TableGrid"/>
        <w:tblW w:w="9180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667"/>
        <w:gridCol w:w="7513"/>
      </w:tblGrid>
      <w:tr w:rsidR="003E15E1" w:rsidRPr="00CE770C" w:rsidTr="00D52641">
        <w:tc>
          <w:tcPr>
            <w:tcW w:w="1667" w:type="dxa"/>
          </w:tcPr>
          <w:p w:rsidR="003E15E1" w:rsidRPr="00AF3A37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  <w:r w:rsidRPr="00AF3A37">
              <w:rPr>
                <w:rFonts w:ascii="Arial" w:hAnsi="Arial" w:cs="Arial"/>
                <w:b/>
                <w:color w:val="0D0D0D"/>
                <w:lang w:val="fr-BE"/>
              </w:rPr>
              <w:t>Name</w:t>
            </w:r>
          </w:p>
        </w:tc>
        <w:tc>
          <w:tcPr>
            <w:tcW w:w="7513" w:type="dxa"/>
            <w:shd w:val="pct12" w:color="auto" w:fill="auto"/>
          </w:tcPr>
          <w:p w:rsidR="003E15E1" w:rsidRPr="00CE770C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</w:p>
        </w:tc>
      </w:tr>
      <w:tr w:rsidR="003E15E1" w:rsidRPr="00CE770C" w:rsidTr="00D52641">
        <w:tc>
          <w:tcPr>
            <w:tcW w:w="1667" w:type="dxa"/>
          </w:tcPr>
          <w:p w:rsidR="003E15E1" w:rsidRPr="00AF3A37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  <w:proofErr w:type="spellStart"/>
            <w:r w:rsidRPr="00AF3A37">
              <w:rPr>
                <w:rFonts w:ascii="Arial" w:hAnsi="Arial" w:cs="Arial"/>
                <w:b/>
                <w:color w:val="0D0D0D"/>
                <w:lang w:val="fr-BE"/>
              </w:rPr>
              <w:t>Title</w:t>
            </w:r>
            <w:proofErr w:type="spellEnd"/>
          </w:p>
        </w:tc>
        <w:tc>
          <w:tcPr>
            <w:tcW w:w="7513" w:type="dxa"/>
            <w:shd w:val="pct12" w:color="auto" w:fill="auto"/>
          </w:tcPr>
          <w:p w:rsidR="003E15E1" w:rsidRPr="00CE770C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</w:p>
        </w:tc>
      </w:tr>
      <w:tr w:rsidR="003E15E1" w:rsidRPr="00CE770C" w:rsidTr="00D52641">
        <w:tc>
          <w:tcPr>
            <w:tcW w:w="1667" w:type="dxa"/>
          </w:tcPr>
          <w:p w:rsidR="003E15E1" w:rsidRPr="00AF3A37" w:rsidRDefault="003E15E1" w:rsidP="00142924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  <w:proofErr w:type="spellStart"/>
            <w:r w:rsidRPr="00AF3A37">
              <w:rPr>
                <w:rFonts w:ascii="Arial" w:hAnsi="Arial" w:cs="Arial"/>
                <w:b/>
                <w:color w:val="0D0D0D"/>
                <w:lang w:val="fr-BE"/>
              </w:rPr>
              <w:t>Company</w:t>
            </w:r>
            <w:proofErr w:type="spellEnd"/>
          </w:p>
        </w:tc>
        <w:tc>
          <w:tcPr>
            <w:tcW w:w="7513" w:type="dxa"/>
            <w:shd w:val="pct12" w:color="auto" w:fill="auto"/>
          </w:tcPr>
          <w:p w:rsidR="003E15E1" w:rsidRPr="00CE770C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</w:p>
        </w:tc>
      </w:tr>
      <w:tr w:rsidR="003E15E1" w:rsidRPr="00CE770C" w:rsidTr="00D52641">
        <w:tc>
          <w:tcPr>
            <w:tcW w:w="1667" w:type="dxa"/>
          </w:tcPr>
          <w:p w:rsidR="003E15E1" w:rsidRPr="00AF3A37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  <w:r w:rsidRPr="00AF3A37">
              <w:rPr>
                <w:rFonts w:ascii="Arial" w:hAnsi="Arial" w:cs="Arial"/>
                <w:b/>
                <w:color w:val="0D0D0D"/>
                <w:lang w:val="fr-BE"/>
              </w:rPr>
              <w:t>E-mail</w:t>
            </w:r>
          </w:p>
        </w:tc>
        <w:tc>
          <w:tcPr>
            <w:tcW w:w="7513" w:type="dxa"/>
            <w:shd w:val="pct12" w:color="auto" w:fill="auto"/>
          </w:tcPr>
          <w:p w:rsidR="003E15E1" w:rsidRPr="00CE770C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</w:p>
        </w:tc>
      </w:tr>
      <w:tr w:rsidR="00BE1881" w:rsidRPr="00CE770C" w:rsidTr="00D52641">
        <w:tc>
          <w:tcPr>
            <w:tcW w:w="1667" w:type="dxa"/>
          </w:tcPr>
          <w:p w:rsidR="00BE1881" w:rsidRPr="00AF3A37" w:rsidRDefault="00616379" w:rsidP="002A1E4C">
            <w:pPr>
              <w:rPr>
                <w:rFonts w:ascii="Arial" w:hAnsi="Arial" w:cs="Arial"/>
                <w:b/>
                <w:color w:val="0D0D0D"/>
                <w:lang w:val="fr-BE"/>
              </w:rPr>
            </w:pPr>
            <w:r w:rsidRPr="00AF3A37">
              <w:rPr>
                <w:rFonts w:ascii="Arial" w:hAnsi="Arial" w:cs="Arial"/>
                <w:b/>
                <w:color w:val="0D0D0D"/>
                <w:lang w:val="fr-BE"/>
              </w:rPr>
              <w:t>Mobile Phone</w:t>
            </w:r>
          </w:p>
        </w:tc>
        <w:tc>
          <w:tcPr>
            <w:tcW w:w="7513" w:type="dxa"/>
            <w:shd w:val="pct12" w:color="auto" w:fill="auto"/>
          </w:tcPr>
          <w:p w:rsidR="00BE1881" w:rsidRPr="00CE770C" w:rsidRDefault="00BE188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</w:p>
        </w:tc>
      </w:tr>
    </w:tbl>
    <w:p w:rsidR="00FF4B71" w:rsidRPr="00700FA4" w:rsidRDefault="00FF4B71" w:rsidP="002974BD">
      <w:pPr>
        <w:ind w:left="426" w:right="196"/>
        <w:rPr>
          <w:rFonts w:ascii="Arial" w:hAnsi="Arial" w:cs="Arial"/>
          <w:color w:val="0D0D0D"/>
          <w:sz w:val="2"/>
          <w:lang w:val="fr-BE"/>
        </w:rPr>
      </w:pPr>
      <w:r w:rsidRPr="0001465E">
        <w:rPr>
          <w:rFonts w:ascii="Arial" w:hAnsi="Arial" w:cs="Arial"/>
          <w:color w:val="0D0D0D"/>
          <w:sz w:val="18"/>
          <w:lang w:val="fr-BE"/>
        </w:rPr>
        <w:tab/>
      </w:r>
    </w:p>
    <w:p w:rsidR="00FF4B71" w:rsidRPr="0001465E" w:rsidRDefault="00FF4B71" w:rsidP="002974BD">
      <w:pPr>
        <w:tabs>
          <w:tab w:val="left" w:pos="2835"/>
        </w:tabs>
        <w:ind w:left="426" w:right="196"/>
        <w:rPr>
          <w:rFonts w:ascii="Arial" w:hAnsi="Arial" w:cs="Arial"/>
          <w:color w:val="0D0D0D"/>
          <w:sz w:val="14"/>
          <w:szCs w:val="14"/>
          <w:lang w:val="fr-BE"/>
        </w:rPr>
      </w:pPr>
    </w:p>
    <w:p w:rsidR="00AA34AA" w:rsidRPr="00AA34AA" w:rsidRDefault="00CE770C" w:rsidP="00AA34AA">
      <w:pPr>
        <w:ind w:left="426" w:right="54"/>
        <w:rPr>
          <w:rFonts w:ascii="Arial" w:hAnsi="Arial" w:cs="Arial"/>
          <w:b/>
          <w:color w:val="0D0D0D"/>
          <w:sz w:val="24"/>
          <w:szCs w:val="21"/>
          <w:lang w:val="en-US"/>
        </w:rPr>
      </w:pPr>
      <w:proofErr w:type="gramStart"/>
      <w:r>
        <w:rPr>
          <w:rFonts w:ascii="Arial" w:hAnsi="Arial" w:cs="Arial"/>
          <w:b/>
          <w:color w:val="0D0D0D"/>
          <w:sz w:val="21"/>
          <w:szCs w:val="21"/>
          <w:lang w:val="en-US"/>
        </w:rPr>
        <w:t>w</w:t>
      </w:r>
      <w:r w:rsidR="00AA34AA" w:rsidRPr="00AA34AA">
        <w:rPr>
          <w:rFonts w:ascii="Arial" w:hAnsi="Arial" w:cs="Arial"/>
          <w:b/>
          <w:color w:val="0D0D0D"/>
          <w:sz w:val="21"/>
          <w:szCs w:val="21"/>
          <w:lang w:val="en-US"/>
        </w:rPr>
        <w:t>ould</w:t>
      </w:r>
      <w:proofErr w:type="gramEnd"/>
      <w:r w:rsidR="00AA34AA" w:rsidRPr="00AA34AA">
        <w:rPr>
          <w:rFonts w:ascii="Arial" w:hAnsi="Arial" w:cs="Arial"/>
          <w:b/>
          <w:color w:val="0D0D0D"/>
          <w:sz w:val="21"/>
          <w:szCs w:val="21"/>
          <w:lang w:val="en-US"/>
        </w:rPr>
        <w:t xml:space="preserve"> like to register for</w:t>
      </w:r>
      <w:r w:rsidR="006E4571">
        <w:rPr>
          <w:rStyle w:val="FootnoteReference"/>
          <w:rFonts w:ascii="Arial" w:hAnsi="Arial" w:cs="Arial"/>
          <w:b/>
          <w:color w:val="0D0D0D"/>
          <w:sz w:val="21"/>
          <w:szCs w:val="21"/>
          <w:lang w:val="en-US"/>
        </w:rPr>
        <w:footnoteReference w:id="1"/>
      </w:r>
      <w:r w:rsidR="00AA34AA" w:rsidRPr="00AA34AA">
        <w:rPr>
          <w:rFonts w:ascii="Arial" w:hAnsi="Arial" w:cs="Arial"/>
          <w:b/>
          <w:color w:val="0D0D0D"/>
          <w:sz w:val="21"/>
          <w:szCs w:val="21"/>
          <w:lang w:val="en-US"/>
        </w:rPr>
        <w:t>:</w:t>
      </w:r>
    </w:p>
    <w:p w:rsidR="006109FA" w:rsidRPr="00700FA4" w:rsidRDefault="006109FA" w:rsidP="00BE2964">
      <w:pPr>
        <w:ind w:left="284" w:right="54"/>
        <w:rPr>
          <w:rFonts w:ascii="Arial" w:hAnsi="Arial" w:cs="Arial"/>
          <w:b/>
          <w:color w:val="0D0D0D"/>
          <w:sz w:val="14"/>
          <w:szCs w:val="21"/>
          <w:lang w:val="en-US"/>
        </w:rPr>
      </w:pPr>
    </w:p>
    <w:tbl>
      <w:tblPr>
        <w:tblStyle w:val="TableGrid"/>
        <w:tblW w:w="9180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383"/>
        <w:gridCol w:w="284"/>
        <w:gridCol w:w="283"/>
        <w:gridCol w:w="7230"/>
      </w:tblGrid>
      <w:tr w:rsidR="006109FA" w:rsidRPr="00CE21C2" w:rsidTr="00D52641">
        <w:tc>
          <w:tcPr>
            <w:tcW w:w="1667" w:type="dxa"/>
            <w:gridSpan w:val="2"/>
          </w:tcPr>
          <w:p w:rsidR="006109FA" w:rsidRPr="00DF564B" w:rsidRDefault="006109FA" w:rsidP="00DF564B">
            <w:pPr>
              <w:ind w:right="198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  <w:r w:rsidRPr="00DF564B"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  <w:t>O</w:t>
            </w:r>
          </w:p>
        </w:tc>
        <w:tc>
          <w:tcPr>
            <w:tcW w:w="7513" w:type="dxa"/>
            <w:gridSpan w:val="2"/>
            <w:shd w:val="pct12" w:color="auto" w:fill="auto"/>
          </w:tcPr>
          <w:p w:rsidR="006109FA" w:rsidRPr="00F86E24" w:rsidRDefault="00AA34AA" w:rsidP="0081143C">
            <w:pPr>
              <w:spacing w:before="60"/>
              <w:ind w:right="198"/>
              <w:rPr>
                <w:rFonts w:ascii="Arial" w:hAnsi="Arial" w:cs="Arial"/>
                <w:color w:val="0D0D0D"/>
                <w:lang w:val="en-US"/>
              </w:rPr>
            </w:pPr>
            <w:r w:rsidRPr="00F86E24">
              <w:rPr>
                <w:rFonts w:ascii="Arial" w:hAnsi="Arial" w:cs="Arial"/>
                <w:color w:val="0D0D0D"/>
                <w:lang w:val="en-US"/>
              </w:rPr>
              <w:t>Th</w:t>
            </w:r>
            <w:r w:rsidR="00DF564B" w:rsidRPr="00F86E24">
              <w:rPr>
                <w:rFonts w:ascii="Arial" w:hAnsi="Arial" w:cs="Arial"/>
                <w:color w:val="0D0D0D"/>
                <w:lang w:val="en-US"/>
              </w:rPr>
              <w:t>e</w:t>
            </w:r>
            <w:r w:rsidRPr="00F86E24">
              <w:rPr>
                <w:rFonts w:ascii="Arial" w:hAnsi="Arial" w:cs="Arial"/>
                <w:color w:val="0D0D0D"/>
                <w:lang w:val="en-US"/>
              </w:rPr>
              <w:t xml:space="preserve"> </w:t>
            </w:r>
            <w:r w:rsidR="006109FA" w:rsidRPr="00F86E24">
              <w:rPr>
                <w:rFonts w:ascii="Arial" w:hAnsi="Arial" w:cs="Arial"/>
                <w:color w:val="0D0D0D"/>
                <w:lang w:val="en-US"/>
              </w:rPr>
              <w:t>seminar</w:t>
            </w:r>
            <w:r w:rsidR="00EC6901">
              <w:rPr>
                <w:rFonts w:ascii="Arial" w:hAnsi="Arial" w:cs="Arial"/>
                <w:color w:val="0D0D0D"/>
                <w:lang w:val="en-US"/>
              </w:rPr>
              <w:t xml:space="preserve"> </w:t>
            </w:r>
            <w:r w:rsidR="006109FA" w:rsidRPr="00F86E24">
              <w:rPr>
                <w:rFonts w:ascii="Arial" w:hAnsi="Arial" w:cs="Arial"/>
                <w:color w:val="0D0D0D"/>
                <w:lang w:val="en-US"/>
              </w:rPr>
              <w:t xml:space="preserve"> </w:t>
            </w:r>
            <w:r w:rsidR="003161E1">
              <w:rPr>
                <w:rFonts w:ascii="Arial" w:hAnsi="Arial" w:cs="Arial"/>
                <w:color w:val="0D0D0D"/>
                <w:lang w:val="en-US"/>
              </w:rPr>
              <w:t>which will take place from 9:30 to 12:</w:t>
            </w:r>
            <w:r w:rsidR="009576F8" w:rsidRPr="00F86E24">
              <w:rPr>
                <w:rFonts w:ascii="Arial" w:hAnsi="Arial" w:cs="Arial"/>
                <w:color w:val="0D0D0D"/>
                <w:lang w:val="en-US"/>
              </w:rPr>
              <w:t>30</w:t>
            </w:r>
          </w:p>
        </w:tc>
      </w:tr>
      <w:tr w:rsidR="0071753B" w:rsidRPr="00CE21C2" w:rsidTr="00D52641">
        <w:tc>
          <w:tcPr>
            <w:tcW w:w="1667" w:type="dxa"/>
            <w:gridSpan w:val="2"/>
          </w:tcPr>
          <w:p w:rsidR="0071753B" w:rsidRPr="00DF564B" w:rsidRDefault="0071753B" w:rsidP="00DF564B">
            <w:pPr>
              <w:ind w:right="198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  <w:r w:rsidRPr="00DF564B"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  <w:t>O</w:t>
            </w:r>
          </w:p>
        </w:tc>
        <w:tc>
          <w:tcPr>
            <w:tcW w:w="7513" w:type="dxa"/>
            <w:gridSpan w:val="2"/>
            <w:shd w:val="pct12" w:color="auto" w:fill="auto"/>
          </w:tcPr>
          <w:p w:rsidR="0071753B" w:rsidRPr="00F86E24" w:rsidRDefault="00AA34AA" w:rsidP="0081143C">
            <w:pPr>
              <w:spacing w:before="60"/>
              <w:ind w:right="198"/>
              <w:rPr>
                <w:rFonts w:ascii="Arial" w:hAnsi="Arial" w:cs="Arial"/>
                <w:color w:val="0D0D0D"/>
                <w:lang w:val="en-US"/>
              </w:rPr>
            </w:pPr>
            <w:r w:rsidRPr="00F86E24">
              <w:rPr>
                <w:rFonts w:ascii="Arial" w:hAnsi="Arial" w:cs="Arial"/>
                <w:color w:val="0D0D0D"/>
                <w:lang w:val="en-US"/>
              </w:rPr>
              <w:t xml:space="preserve">The </w:t>
            </w:r>
            <w:r w:rsidR="0071753B" w:rsidRPr="00F86E24">
              <w:rPr>
                <w:rFonts w:ascii="Arial" w:hAnsi="Arial" w:cs="Arial"/>
                <w:color w:val="0D0D0D"/>
                <w:lang w:val="en-US"/>
              </w:rPr>
              <w:t>Networking Lunc</w:t>
            </w:r>
            <w:r w:rsidR="003161E1">
              <w:rPr>
                <w:rFonts w:ascii="Arial" w:hAnsi="Arial" w:cs="Arial"/>
                <w:color w:val="0D0D0D"/>
                <w:lang w:val="en-US"/>
              </w:rPr>
              <w:t>h which will take place from 12:30 to 13:</w:t>
            </w:r>
            <w:r w:rsidR="00EC6901">
              <w:rPr>
                <w:rFonts w:ascii="Arial" w:hAnsi="Arial" w:cs="Arial"/>
                <w:color w:val="0D0D0D"/>
                <w:lang w:val="en-US"/>
              </w:rPr>
              <w:t>30</w:t>
            </w:r>
          </w:p>
        </w:tc>
      </w:tr>
      <w:tr w:rsidR="00197E52" w:rsidRPr="00CE21C2" w:rsidTr="00D52641">
        <w:tc>
          <w:tcPr>
            <w:tcW w:w="1667" w:type="dxa"/>
            <w:gridSpan w:val="2"/>
          </w:tcPr>
          <w:p w:rsidR="00197E52" w:rsidRPr="006109FA" w:rsidRDefault="00BE1881" w:rsidP="00CE21C2">
            <w:pPr>
              <w:spacing w:beforeLines="60" w:afterLines="60"/>
              <w:ind w:right="198"/>
              <w:jc w:val="center"/>
              <w:rPr>
                <w:rFonts w:ascii="Arial" w:hAnsi="Arial" w:cs="Arial"/>
                <w:b/>
                <w:color w:val="0D0D0D"/>
                <w:sz w:val="24"/>
                <w:szCs w:val="21"/>
                <w:lang w:val="fr-BE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1"/>
                <w:lang w:val="fr-BE"/>
              </w:rPr>
              <w:t>O</w:t>
            </w:r>
          </w:p>
        </w:tc>
        <w:tc>
          <w:tcPr>
            <w:tcW w:w="7513" w:type="dxa"/>
            <w:gridSpan w:val="2"/>
            <w:shd w:val="pct12" w:color="auto" w:fill="auto"/>
          </w:tcPr>
          <w:p w:rsidR="00D24C9E" w:rsidRPr="00610C51" w:rsidRDefault="00197E52" w:rsidP="0081143C">
            <w:pPr>
              <w:spacing w:before="60"/>
              <w:ind w:right="198"/>
              <w:rPr>
                <w:rFonts w:ascii="Arial" w:hAnsi="Arial" w:cs="Arial"/>
                <w:color w:val="0D0D0D"/>
                <w:lang w:val="en-US"/>
              </w:rPr>
            </w:pPr>
            <w:r w:rsidRPr="00610C51">
              <w:rPr>
                <w:rFonts w:ascii="Arial" w:hAnsi="Arial" w:cs="Arial"/>
                <w:color w:val="0D0D0D"/>
                <w:lang w:val="en-US"/>
              </w:rPr>
              <w:t xml:space="preserve">The B2B session which will be </w:t>
            </w:r>
            <w:proofErr w:type="spellStart"/>
            <w:r w:rsidRPr="00610C51">
              <w:rPr>
                <w:rFonts w:ascii="Arial" w:hAnsi="Arial" w:cs="Arial"/>
                <w:color w:val="0D0D0D"/>
                <w:lang w:val="en-US"/>
              </w:rPr>
              <w:t>organised</w:t>
            </w:r>
            <w:proofErr w:type="spellEnd"/>
            <w:r w:rsidR="003161E1" w:rsidRPr="00610C51">
              <w:rPr>
                <w:rFonts w:ascii="Arial" w:hAnsi="Arial" w:cs="Arial"/>
                <w:color w:val="0D0D0D"/>
                <w:lang w:val="en-US"/>
              </w:rPr>
              <w:t xml:space="preserve"> from 13:30 to 16:</w:t>
            </w:r>
            <w:r w:rsidR="007736A8" w:rsidRPr="00610C51">
              <w:rPr>
                <w:rFonts w:ascii="Arial" w:hAnsi="Arial" w:cs="Arial"/>
                <w:color w:val="0D0D0D"/>
                <w:lang w:val="en-US"/>
              </w:rPr>
              <w:t>3</w:t>
            </w:r>
            <w:r w:rsidRPr="00610C51">
              <w:rPr>
                <w:rFonts w:ascii="Arial" w:hAnsi="Arial" w:cs="Arial"/>
                <w:color w:val="0D0D0D"/>
                <w:lang w:val="en-US"/>
              </w:rPr>
              <w:t xml:space="preserve">0 with the following Swedish companies: </w:t>
            </w:r>
          </w:p>
        </w:tc>
      </w:tr>
      <w:tr w:rsidR="00BE1881" w:rsidRPr="007F7D16" w:rsidTr="00D52641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BE1881" w:rsidRPr="00DF564B" w:rsidRDefault="00BE1881" w:rsidP="00610C51">
            <w:pPr>
              <w:tabs>
                <w:tab w:val="left" w:pos="351"/>
              </w:tabs>
              <w:spacing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  <w:r w:rsidRPr="00DF564B"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EC6901" w:rsidRPr="00610C51" w:rsidRDefault="007A777C" w:rsidP="00610C51">
            <w:pPr>
              <w:spacing w:before="60" w:line="276" w:lineRule="auto"/>
              <w:ind w:right="198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hyperlink r:id="rId9" w:history="1">
              <w:proofErr w:type="spellStart"/>
              <w:r w:rsidR="00EC6901" w:rsidRPr="00610C5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US"/>
                </w:rPr>
                <w:t>Advenica</w:t>
              </w:r>
              <w:proofErr w:type="spellEnd"/>
            </w:hyperlink>
            <w:r w:rsidR="008C1055" w:rsidRPr="00227841">
              <w:rPr>
                <w:lang w:val="en-US"/>
              </w:rPr>
              <w:t xml:space="preserve"> </w:t>
            </w:r>
            <w:r w:rsidR="008C1055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(SE)</w:t>
            </w:r>
          </w:p>
          <w:p w:rsidR="000B17C0" w:rsidRPr="00610C51" w:rsidRDefault="00610128" w:rsidP="00610C51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Stefan Larsson, </w:t>
            </w:r>
            <w:r w:rsidR="007736A8"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Sales </w:t>
            </w:r>
            <w:r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National Security</w:t>
            </w:r>
            <w:r w:rsidR="000B17C0"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 </w:t>
            </w:r>
          </w:p>
          <w:p w:rsidR="00610128" w:rsidRPr="00610C51" w:rsidRDefault="00F1477C" w:rsidP="00610C51">
            <w:pPr>
              <w:spacing w:line="276" w:lineRule="auto"/>
              <w:ind w:right="198"/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</w:pPr>
            <w:r w:rsidRPr="00610C51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Cross Domain Solutions (CDS) for secure information exchange</w:t>
            </w:r>
          </w:p>
        </w:tc>
      </w:tr>
      <w:tr w:rsidR="00BE1881" w:rsidRPr="008368A0" w:rsidTr="00D52641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BE1881" w:rsidRPr="00F2351F" w:rsidRDefault="00BE1881" w:rsidP="00610C51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4"/>
                <w:lang w:val="en-US"/>
              </w:rPr>
            </w:pPr>
            <w:r w:rsidRPr="00F2351F">
              <w:rPr>
                <w:rFonts w:ascii="Arial" w:hAnsi="Arial" w:cs="Arial"/>
                <w:b/>
                <w:color w:val="0D0D0D"/>
                <w:sz w:val="24"/>
                <w:szCs w:val="24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EC6901" w:rsidRPr="008368A0" w:rsidRDefault="007A777C" w:rsidP="00610C51">
            <w:pPr>
              <w:spacing w:before="60" w:line="276" w:lineRule="auto"/>
              <w:ind w:right="198"/>
              <w:rPr>
                <w:rStyle w:val="Hyperlink"/>
                <w:lang w:val="en-US"/>
              </w:rPr>
            </w:pPr>
            <w:hyperlink r:id="rId10" w:history="1">
              <w:proofErr w:type="spellStart"/>
              <w:r w:rsidR="00EC6901" w:rsidRPr="00610C5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US"/>
                </w:rPr>
                <w:t>BehavioSec</w:t>
              </w:r>
              <w:proofErr w:type="spellEnd"/>
            </w:hyperlink>
            <w:r w:rsidR="008368A0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8C1055" w:rsidRPr="008C1055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(SE)</w:t>
            </w:r>
          </w:p>
          <w:p w:rsidR="000B17C0" w:rsidRPr="00610C51" w:rsidRDefault="00D30FA7" w:rsidP="00610C51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proofErr w:type="spellStart"/>
            <w:r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Calum</w:t>
            </w:r>
            <w:proofErr w:type="spellEnd"/>
            <w:r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 MacLeod, Business Development Manager</w:t>
            </w:r>
          </w:p>
          <w:p w:rsidR="00E05C96" w:rsidRPr="00610C51" w:rsidRDefault="00B660D1" w:rsidP="00610C51">
            <w:pPr>
              <w:spacing w:line="276" w:lineRule="auto"/>
              <w:ind w:right="198"/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</w:pPr>
            <w:r w:rsidRPr="00610C51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Authentication and Behavioral Biometrics</w:t>
            </w:r>
          </w:p>
        </w:tc>
      </w:tr>
      <w:tr w:rsidR="00CE770C" w:rsidRPr="00CE21C2" w:rsidTr="00D52641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CE770C" w:rsidRPr="00986884" w:rsidRDefault="00CE770C" w:rsidP="00610C51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986884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B660D1" w:rsidRPr="00610C51" w:rsidRDefault="007A777C" w:rsidP="00610C51">
            <w:pPr>
              <w:spacing w:before="60" w:line="276" w:lineRule="auto"/>
              <w:ind w:right="198"/>
              <w:rPr>
                <w:rFonts w:ascii="Arial" w:hAnsi="Arial" w:cs="Arial"/>
                <w:b/>
                <w:color w:val="0D0D0D"/>
                <w:sz w:val="18"/>
                <w:szCs w:val="18"/>
                <w:lang w:val="en-US"/>
              </w:rPr>
            </w:pPr>
            <w:hyperlink r:id="rId11" w:history="1">
              <w:proofErr w:type="spellStart"/>
              <w:r w:rsidR="00B660D1" w:rsidRPr="00610C5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US"/>
                </w:rPr>
                <w:t>Comex</w:t>
              </w:r>
              <w:proofErr w:type="spellEnd"/>
            </w:hyperlink>
            <w:r w:rsidR="00B660D1" w:rsidRPr="00610C51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 xml:space="preserve"> Electronics</w:t>
            </w:r>
            <w:bookmarkStart w:id="0" w:name="_GoBack"/>
            <w:bookmarkEnd w:id="0"/>
            <w:r w:rsidR="008C1055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 xml:space="preserve"> (SE)</w:t>
            </w:r>
          </w:p>
          <w:p w:rsidR="00B660D1" w:rsidRPr="00610C51" w:rsidRDefault="00B660D1" w:rsidP="00610C51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Johan </w:t>
            </w:r>
            <w:proofErr w:type="spellStart"/>
            <w:r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Anstrell</w:t>
            </w:r>
            <w:proofErr w:type="spellEnd"/>
            <w:r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, Manager </w:t>
            </w:r>
            <w:proofErr w:type="spellStart"/>
            <w:r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Comex</w:t>
            </w:r>
            <w:proofErr w:type="spellEnd"/>
            <w:r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 International</w:t>
            </w:r>
          </w:p>
          <w:p w:rsidR="006F32C0" w:rsidRPr="00610C51" w:rsidRDefault="00B660D1" w:rsidP="00610C51">
            <w:pPr>
              <w:spacing w:line="276" w:lineRule="auto"/>
              <w:ind w:right="198"/>
              <w:rPr>
                <w:rFonts w:ascii="Arial" w:hAnsi="Arial" w:cs="Arial"/>
                <w:strike/>
                <w:color w:val="0D0D0D"/>
                <w:sz w:val="18"/>
                <w:szCs w:val="18"/>
                <w:lang w:val="en-US"/>
              </w:rPr>
            </w:pPr>
            <w:r w:rsidRPr="00610C51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Eavesdropping Protection of Computer Systems (compromising emanations)</w:t>
            </w:r>
          </w:p>
        </w:tc>
      </w:tr>
      <w:tr w:rsidR="00986884" w:rsidRPr="00CE21C2" w:rsidTr="00D52641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986884" w:rsidRPr="00986884" w:rsidRDefault="00042DF0" w:rsidP="00610C51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B660D1" w:rsidRPr="00610C51" w:rsidRDefault="007A777C" w:rsidP="00610C51">
            <w:pPr>
              <w:spacing w:before="60" w:line="276" w:lineRule="auto"/>
              <w:ind w:right="198"/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</w:pPr>
            <w:hyperlink r:id="rId12" w:history="1">
              <w:r w:rsidR="00B660D1" w:rsidRPr="00610C5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US"/>
                </w:rPr>
                <w:t>Outpost24</w:t>
              </w:r>
            </w:hyperlink>
            <w:r w:rsidR="008368A0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8C1055" w:rsidRPr="008C1055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(SE)</w:t>
            </w:r>
          </w:p>
          <w:p w:rsidR="00B660D1" w:rsidRPr="00610C51" w:rsidRDefault="00B660D1" w:rsidP="00610C51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Niels </w:t>
            </w:r>
            <w:proofErr w:type="spellStart"/>
            <w:r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Schweisshelm</w:t>
            </w:r>
            <w:proofErr w:type="spellEnd"/>
            <w:r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, Security Consultant</w:t>
            </w:r>
          </w:p>
          <w:p w:rsidR="00986884" w:rsidRPr="00610C51" w:rsidRDefault="00B660D1" w:rsidP="00614B1F">
            <w:pPr>
              <w:ind w:right="198"/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</w:pPr>
            <w:r w:rsidRPr="00610C51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Vulnerability Management: Web and Mobile Application Testing, Network and Infrastructure Assessments</w:t>
            </w:r>
          </w:p>
        </w:tc>
      </w:tr>
      <w:tr w:rsidR="00042DF0" w:rsidRPr="00CE21C2" w:rsidTr="00D52641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042DF0" w:rsidRPr="00986884" w:rsidRDefault="00042DF0" w:rsidP="00610C51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042DF0" w:rsidRPr="008C1055" w:rsidRDefault="007A777C" w:rsidP="00610C51">
            <w:pPr>
              <w:spacing w:before="60" w:line="276" w:lineRule="auto"/>
              <w:ind w:right="198"/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</w:pPr>
            <w:hyperlink r:id="rId13" w:history="1">
              <w:r w:rsidR="007F7D16" w:rsidRPr="00610C5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US"/>
                </w:rPr>
                <w:t xml:space="preserve">Saab AB, </w:t>
              </w:r>
              <w:proofErr w:type="spellStart"/>
              <w:r w:rsidR="007F7D16" w:rsidRPr="00610C5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US"/>
                </w:rPr>
                <w:t>Combitech</w:t>
              </w:r>
              <w:proofErr w:type="spellEnd"/>
              <w:r w:rsidR="007F7D16" w:rsidRPr="00610C5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US"/>
                </w:rPr>
                <w:t xml:space="preserve"> (a Saab Group Company)</w:t>
              </w:r>
            </w:hyperlink>
            <w:r w:rsidR="008C1055" w:rsidRPr="00227841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 xml:space="preserve"> (SE)</w:t>
            </w:r>
          </w:p>
          <w:p w:rsidR="00042DF0" w:rsidRPr="00610C51" w:rsidRDefault="00254D9A" w:rsidP="00610C51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Hans </w:t>
            </w:r>
            <w:proofErr w:type="spellStart"/>
            <w:r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Danielsson</w:t>
            </w:r>
            <w:proofErr w:type="spellEnd"/>
            <w:r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, Per </w:t>
            </w:r>
            <w:proofErr w:type="spellStart"/>
            <w:r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Gustavsson</w:t>
            </w:r>
            <w:proofErr w:type="spellEnd"/>
            <w:r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, Engagement Managers </w:t>
            </w:r>
          </w:p>
          <w:p w:rsidR="00B660D1" w:rsidRPr="00610C51" w:rsidRDefault="00B660D1" w:rsidP="00614B1F">
            <w:pPr>
              <w:ind w:right="198"/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</w:pPr>
            <w:r w:rsidRPr="00610C51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Cyber Security Consultancy Services, Risk and Crisis Management, Managed Security Services and Secure Payment Solutions</w:t>
            </w:r>
          </w:p>
        </w:tc>
      </w:tr>
      <w:tr w:rsidR="001A549F" w:rsidRPr="00CE21C2" w:rsidTr="00D52641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1A549F" w:rsidRPr="00042DF0" w:rsidRDefault="001A549F" w:rsidP="00610C51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1A549F" w:rsidRPr="008C1055" w:rsidRDefault="007A777C" w:rsidP="001A549F">
            <w:pPr>
              <w:spacing w:before="60" w:line="276" w:lineRule="auto"/>
              <w:ind w:right="198"/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</w:pPr>
            <w:hyperlink r:id="rId14" w:history="1">
              <w:r w:rsidR="001A549F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US"/>
                </w:rPr>
                <w:t xml:space="preserve">Red Dog Communications </w:t>
              </w:r>
            </w:hyperlink>
            <w:r w:rsidR="008C1055" w:rsidRPr="008C1055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(LU)</w:t>
            </w:r>
          </w:p>
          <w:p w:rsidR="001A549F" w:rsidRPr="001A549F" w:rsidRDefault="001A549F" w:rsidP="00614B1F">
            <w:pPr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Marc Verschaeren, Founder/CEO</w:t>
            </w:r>
            <w:r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 xml:space="preserve">Web development agency </w:t>
            </w:r>
            <w:proofErr w:type="spellStart"/>
            <w:r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specialis</w:t>
            </w:r>
            <w:r w:rsidR="00BB612C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ed</w:t>
            </w:r>
            <w:proofErr w:type="spellEnd"/>
            <w:r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 xml:space="preserve"> in web-based and mobile app development for business.</w:t>
            </w:r>
          </w:p>
        </w:tc>
      </w:tr>
      <w:tr w:rsidR="001A549F" w:rsidRPr="00CE21C2" w:rsidTr="00D52641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1A549F" w:rsidRPr="00042DF0" w:rsidRDefault="001A549F" w:rsidP="00610C51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1A549F" w:rsidRPr="00A05900" w:rsidRDefault="007A777C" w:rsidP="00902A20">
            <w:pPr>
              <w:spacing w:before="60"/>
              <w:ind w:right="198"/>
              <w:rPr>
                <w:color w:val="0000FF"/>
                <w:u w:val="single"/>
                <w:lang w:val="en-US"/>
              </w:rPr>
            </w:pPr>
            <w:hyperlink r:id="rId15" w:history="1">
              <w:r w:rsidR="00D52641" w:rsidRPr="00D5264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US"/>
                </w:rPr>
                <w:t>Louis &amp; Associates</w:t>
              </w:r>
              <w:r w:rsidR="00D5264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US"/>
                </w:rPr>
                <w:t xml:space="preserve"> </w:t>
              </w:r>
            </w:hyperlink>
            <w:r w:rsidR="008C1055" w:rsidRPr="008C1055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(LU)</w:t>
            </w:r>
            <w:r w:rsidR="00A05900">
              <w:rPr>
                <w:rStyle w:val="Hyperlink"/>
                <w:lang w:val="en-US"/>
              </w:rPr>
              <w:br/>
            </w:r>
            <w:r w:rsidR="007F60C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Stéphane Louis, Associate</w:t>
            </w:r>
            <w:r w:rsidR="007F60C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br/>
            </w:r>
            <w:r w:rsidR="00CE21C2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Cyber defense and security c</w:t>
            </w:r>
            <w:r w:rsidR="00D52641" w:rsidRPr="00D52641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onsultancy services for civil and law enforcement market</w:t>
            </w:r>
            <w:r w:rsidR="00614B1F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 xml:space="preserve"> (helps </w:t>
            </w:r>
            <w:proofErr w:type="spellStart"/>
            <w:r w:rsidR="00902A20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organis</w:t>
            </w:r>
            <w:r w:rsidR="00614B1F" w:rsidRPr="00614B1F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ations</w:t>
            </w:r>
            <w:proofErr w:type="spellEnd"/>
            <w:r w:rsidR="00614B1F" w:rsidRPr="00614B1F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 xml:space="preserve"> and their top management to protect their highest sensitive data</w:t>
            </w:r>
            <w:r w:rsidR="00902A20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 xml:space="preserve">, </w:t>
            </w:r>
            <w:r w:rsidR="00D52641" w:rsidRPr="00D52641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 xml:space="preserve">from early threads identification </w:t>
            </w:r>
            <w:r w:rsidR="00486DAB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 xml:space="preserve"> </w:t>
            </w:r>
            <w:r w:rsidR="00D52641" w:rsidRPr="00D52641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to forensic</w:t>
            </w:r>
            <w:r w:rsidR="00D52641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 xml:space="preserve"> </w:t>
            </w:r>
            <w:r w:rsidR="00486DAB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 xml:space="preserve"> </w:t>
            </w:r>
            <w:r w:rsidR="00D52641" w:rsidRPr="00D52641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through passive and offensive means)</w:t>
            </w:r>
            <w:r w:rsidR="00902A20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.</w:t>
            </w:r>
          </w:p>
        </w:tc>
      </w:tr>
    </w:tbl>
    <w:p w:rsidR="00BE1881" w:rsidRPr="00D52641" w:rsidRDefault="00BE1881" w:rsidP="00D52641">
      <w:pPr>
        <w:ind w:right="54"/>
        <w:rPr>
          <w:rFonts w:ascii="Arial" w:hAnsi="Arial" w:cs="Arial"/>
          <w:b/>
          <w:color w:val="0D0D0D"/>
          <w:sz w:val="14"/>
          <w:szCs w:val="14"/>
          <w:lang w:val="en-US"/>
        </w:rPr>
      </w:pPr>
    </w:p>
    <w:sectPr w:rsidR="00BE1881" w:rsidRPr="00D52641" w:rsidSect="00401317">
      <w:headerReference w:type="default" r:id="rId16"/>
      <w:pgSz w:w="11907" w:h="16840" w:code="9"/>
      <w:pgMar w:top="1440" w:right="1417" w:bottom="0" w:left="1080" w:header="709" w:footer="709" w:gutter="0"/>
      <w:pgBorders w:offsetFrom="page">
        <w:top w:val="dashed" w:sz="4" w:space="24" w:color="FFFFFF" w:themeColor="background1"/>
        <w:left w:val="dashed" w:sz="4" w:space="24" w:color="FFFFFF" w:themeColor="background1"/>
        <w:bottom w:val="dashed" w:sz="4" w:space="24" w:color="FFFFFF" w:themeColor="background1"/>
        <w:right w:val="dashed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F7" w:rsidRDefault="000915F7" w:rsidP="006E4571">
      <w:r>
        <w:separator/>
      </w:r>
    </w:p>
  </w:endnote>
  <w:endnote w:type="continuationSeparator" w:id="0">
    <w:p w:rsidR="000915F7" w:rsidRDefault="000915F7" w:rsidP="006E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F7" w:rsidRDefault="000915F7" w:rsidP="006E4571">
      <w:r>
        <w:separator/>
      </w:r>
    </w:p>
  </w:footnote>
  <w:footnote w:type="continuationSeparator" w:id="0">
    <w:p w:rsidR="000915F7" w:rsidRDefault="000915F7" w:rsidP="006E4571">
      <w:r>
        <w:continuationSeparator/>
      </w:r>
    </w:p>
  </w:footnote>
  <w:footnote w:id="1">
    <w:p w:rsidR="000915F7" w:rsidRDefault="000915F7">
      <w:pPr>
        <w:pStyle w:val="FootnoteText"/>
        <w:rPr>
          <w:rFonts w:ascii="Arial" w:hAnsi="Arial" w:cs="Arial"/>
          <w:sz w:val="15"/>
          <w:szCs w:val="15"/>
          <w:lang w:val="en-US"/>
        </w:rPr>
      </w:pPr>
      <w:r w:rsidRPr="00113A20">
        <w:rPr>
          <w:rStyle w:val="FootnoteReference"/>
          <w:rFonts w:ascii="Arial" w:hAnsi="Arial" w:cs="Arial"/>
          <w:sz w:val="15"/>
          <w:szCs w:val="15"/>
        </w:rPr>
        <w:footnoteRef/>
      </w:r>
      <w:r w:rsidRPr="00113A20">
        <w:rPr>
          <w:rFonts w:ascii="Arial" w:hAnsi="Arial" w:cs="Arial"/>
          <w:sz w:val="15"/>
          <w:szCs w:val="15"/>
          <w:lang w:val="en-US"/>
        </w:rPr>
        <w:t xml:space="preserve"> Please check according to your participation and indicate your potential interest for B2B meetings with any/several of the Swedish </w:t>
      </w:r>
      <w:r>
        <w:rPr>
          <w:rFonts w:ascii="Arial" w:hAnsi="Arial" w:cs="Arial"/>
          <w:sz w:val="15"/>
          <w:szCs w:val="15"/>
          <w:lang w:val="en-US"/>
        </w:rPr>
        <w:t xml:space="preserve">and Luxembourgish </w:t>
      </w:r>
      <w:r w:rsidRPr="00113A20">
        <w:rPr>
          <w:rFonts w:ascii="Arial" w:hAnsi="Arial" w:cs="Arial"/>
          <w:sz w:val="15"/>
          <w:szCs w:val="15"/>
          <w:lang w:val="en-US"/>
        </w:rPr>
        <w:t>companies. The B2B meetings will be coordinated upon requests from Luxembourgish and Swedish participants.</w:t>
      </w:r>
    </w:p>
    <w:p w:rsidR="000915F7" w:rsidRPr="00A05900" w:rsidRDefault="000915F7">
      <w:pPr>
        <w:pStyle w:val="FootnoteText"/>
        <w:rPr>
          <w:rFonts w:ascii="Arial" w:hAnsi="Arial" w:cs="Arial"/>
          <w:sz w:val="10"/>
          <w:szCs w:val="10"/>
          <w:lang w:val="en-US"/>
        </w:rPr>
      </w:pPr>
    </w:p>
    <w:p w:rsidR="000915F7" w:rsidRPr="00D52641" w:rsidRDefault="000915F7">
      <w:pPr>
        <w:pStyle w:val="FootnoteText"/>
        <w:rPr>
          <w:sz w:val="2"/>
          <w:szCs w:val="2"/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F7" w:rsidRDefault="000915F7">
    <w:pPr>
      <w:pStyle w:val="Header"/>
    </w:pPr>
    <w:r>
      <w:rPr>
        <w:noProof/>
        <w:lang w:val="lb-LU" w:eastAsia="lb-L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4628264</wp:posOffset>
          </wp:positionH>
          <wp:positionV relativeFrom="paragraph">
            <wp:posOffset>6985</wp:posOffset>
          </wp:positionV>
          <wp:extent cx="1108001" cy="754912"/>
          <wp:effectExtent l="19050" t="0" r="0" b="0"/>
          <wp:wrapNone/>
          <wp:docPr id="2" name="Picture 1" descr="BusSwe_LogoDesc-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Swe_LogoDesc-C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00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lb-LU" w:eastAsia="lb-L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2257203</wp:posOffset>
          </wp:positionH>
          <wp:positionV relativeFrom="paragraph">
            <wp:posOffset>70780</wp:posOffset>
          </wp:positionV>
          <wp:extent cx="1416346" cy="712381"/>
          <wp:effectExtent l="19050" t="0" r="0" b="0"/>
          <wp:wrapNone/>
          <wp:docPr id="3" name="Picture 0" descr="A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6346" cy="71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lb-LU" w:eastAsia="lb-LU"/>
      </w:rPr>
      <w:drawing>
        <wp:inline distT="0" distB="0" distL="0" distR="0">
          <wp:extent cx="1052830" cy="956945"/>
          <wp:effectExtent l="19050" t="0" r="0" b="0"/>
          <wp:docPr id="1" name="Picture 1" descr="175_UK_Ver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75_UK_Verti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7A"/>
    <w:multiLevelType w:val="hybridMultilevel"/>
    <w:tmpl w:val="FB78AE24"/>
    <w:lvl w:ilvl="0" w:tplc="7084D2D0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0576D70"/>
    <w:multiLevelType w:val="hybridMultilevel"/>
    <w:tmpl w:val="75F844A2"/>
    <w:lvl w:ilvl="0" w:tplc="7084D2D0">
      <w:numFmt w:val="bullet"/>
      <w:lvlText w:val=""/>
      <w:lvlJc w:val="left"/>
      <w:pPr>
        <w:ind w:left="1212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CE0083"/>
    <w:multiLevelType w:val="hybridMultilevel"/>
    <w:tmpl w:val="B2D2B3EC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0F3C27"/>
    <w:multiLevelType w:val="hybridMultilevel"/>
    <w:tmpl w:val="D45C7DB4"/>
    <w:lvl w:ilvl="0" w:tplc="7084D2D0">
      <w:numFmt w:val="bullet"/>
      <w:lvlText w:val=""/>
      <w:lvlJc w:val="left"/>
      <w:pPr>
        <w:ind w:left="1212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3609CB"/>
    <w:multiLevelType w:val="hybridMultilevel"/>
    <w:tmpl w:val="D2523ED6"/>
    <w:lvl w:ilvl="0" w:tplc="1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3F723E"/>
    <w:multiLevelType w:val="hybridMultilevel"/>
    <w:tmpl w:val="71C2B740"/>
    <w:lvl w:ilvl="0" w:tplc="7084D2D0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80700EB"/>
    <w:multiLevelType w:val="hybridMultilevel"/>
    <w:tmpl w:val="70A04E06"/>
    <w:lvl w:ilvl="0" w:tplc="83606E42">
      <w:numFmt w:val="bullet"/>
      <w:lvlText w:val=""/>
      <w:lvlJc w:val="left"/>
      <w:pPr>
        <w:ind w:left="1440" w:hanging="72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5C6556"/>
    <w:multiLevelType w:val="hybridMultilevel"/>
    <w:tmpl w:val="B2D4F3AA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D850F14"/>
    <w:multiLevelType w:val="hybridMultilevel"/>
    <w:tmpl w:val="507033DC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BEA197B"/>
    <w:multiLevelType w:val="hybridMultilevel"/>
    <w:tmpl w:val="92820B7E"/>
    <w:lvl w:ilvl="0" w:tplc="7084D2D0">
      <w:numFmt w:val="bullet"/>
      <w:lvlText w:val=""/>
      <w:lvlJc w:val="left"/>
      <w:pPr>
        <w:ind w:left="1212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FE00299"/>
    <w:multiLevelType w:val="hybridMultilevel"/>
    <w:tmpl w:val="885CB49C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F4B71"/>
    <w:rsid w:val="00002825"/>
    <w:rsid w:val="00003F01"/>
    <w:rsid w:val="00012D2F"/>
    <w:rsid w:val="0001308C"/>
    <w:rsid w:val="00013888"/>
    <w:rsid w:val="0001465E"/>
    <w:rsid w:val="000162C4"/>
    <w:rsid w:val="000162C8"/>
    <w:rsid w:val="00016CE1"/>
    <w:rsid w:val="00022CBD"/>
    <w:rsid w:val="00024657"/>
    <w:rsid w:val="0002499A"/>
    <w:rsid w:val="00030863"/>
    <w:rsid w:val="0003557E"/>
    <w:rsid w:val="00036D71"/>
    <w:rsid w:val="00041047"/>
    <w:rsid w:val="000421BA"/>
    <w:rsid w:val="00042DF0"/>
    <w:rsid w:val="000452A2"/>
    <w:rsid w:val="000519FC"/>
    <w:rsid w:val="000547B0"/>
    <w:rsid w:val="00060DB9"/>
    <w:rsid w:val="0006243F"/>
    <w:rsid w:val="000652C2"/>
    <w:rsid w:val="000666C6"/>
    <w:rsid w:val="00067CD1"/>
    <w:rsid w:val="000714A8"/>
    <w:rsid w:val="000721BD"/>
    <w:rsid w:val="00074EDF"/>
    <w:rsid w:val="00076DFB"/>
    <w:rsid w:val="000818C0"/>
    <w:rsid w:val="00084B5A"/>
    <w:rsid w:val="000852C5"/>
    <w:rsid w:val="00085379"/>
    <w:rsid w:val="000869C0"/>
    <w:rsid w:val="0008746D"/>
    <w:rsid w:val="00087979"/>
    <w:rsid w:val="000915F7"/>
    <w:rsid w:val="00093A1C"/>
    <w:rsid w:val="00093CE5"/>
    <w:rsid w:val="00093F52"/>
    <w:rsid w:val="000957A7"/>
    <w:rsid w:val="00096939"/>
    <w:rsid w:val="000A508C"/>
    <w:rsid w:val="000A5FD2"/>
    <w:rsid w:val="000A6C61"/>
    <w:rsid w:val="000B0C0A"/>
    <w:rsid w:val="000B17C0"/>
    <w:rsid w:val="000B4CC7"/>
    <w:rsid w:val="000B4E00"/>
    <w:rsid w:val="000B5C58"/>
    <w:rsid w:val="000B7F94"/>
    <w:rsid w:val="000C12E0"/>
    <w:rsid w:val="000C255A"/>
    <w:rsid w:val="000C30BC"/>
    <w:rsid w:val="000C4E3A"/>
    <w:rsid w:val="000C66FB"/>
    <w:rsid w:val="000C757D"/>
    <w:rsid w:val="000D0503"/>
    <w:rsid w:val="000D3320"/>
    <w:rsid w:val="000D4847"/>
    <w:rsid w:val="000D6CEF"/>
    <w:rsid w:val="000D6D65"/>
    <w:rsid w:val="000E0E58"/>
    <w:rsid w:val="000E139C"/>
    <w:rsid w:val="000E1D7F"/>
    <w:rsid w:val="000E3B01"/>
    <w:rsid w:val="000E6015"/>
    <w:rsid w:val="000E73F7"/>
    <w:rsid w:val="000E7ABF"/>
    <w:rsid w:val="000E7C51"/>
    <w:rsid w:val="000E7E9E"/>
    <w:rsid w:val="000E7EF5"/>
    <w:rsid w:val="000F20BE"/>
    <w:rsid w:val="000F31E6"/>
    <w:rsid w:val="000F344D"/>
    <w:rsid w:val="000F34B9"/>
    <w:rsid w:val="000F3542"/>
    <w:rsid w:val="000F375B"/>
    <w:rsid w:val="000F4C7A"/>
    <w:rsid w:val="000F4CDF"/>
    <w:rsid w:val="00100FE6"/>
    <w:rsid w:val="00101554"/>
    <w:rsid w:val="00102502"/>
    <w:rsid w:val="00104680"/>
    <w:rsid w:val="0010488D"/>
    <w:rsid w:val="00106447"/>
    <w:rsid w:val="0010704A"/>
    <w:rsid w:val="001070C8"/>
    <w:rsid w:val="0010765F"/>
    <w:rsid w:val="001079B6"/>
    <w:rsid w:val="00107B12"/>
    <w:rsid w:val="00111821"/>
    <w:rsid w:val="00113A20"/>
    <w:rsid w:val="00115CA8"/>
    <w:rsid w:val="00117AEB"/>
    <w:rsid w:val="00121798"/>
    <w:rsid w:val="001220BD"/>
    <w:rsid w:val="001223BB"/>
    <w:rsid w:val="0012543E"/>
    <w:rsid w:val="00126230"/>
    <w:rsid w:val="001338AA"/>
    <w:rsid w:val="001345F2"/>
    <w:rsid w:val="00135E30"/>
    <w:rsid w:val="00137740"/>
    <w:rsid w:val="00141565"/>
    <w:rsid w:val="00142924"/>
    <w:rsid w:val="00142D7B"/>
    <w:rsid w:val="00145ADC"/>
    <w:rsid w:val="00145C84"/>
    <w:rsid w:val="001477F0"/>
    <w:rsid w:val="00152EA0"/>
    <w:rsid w:val="001566DD"/>
    <w:rsid w:val="00156CBC"/>
    <w:rsid w:val="00157007"/>
    <w:rsid w:val="00171E7C"/>
    <w:rsid w:val="001739DE"/>
    <w:rsid w:val="001808AB"/>
    <w:rsid w:val="0018692A"/>
    <w:rsid w:val="0018721F"/>
    <w:rsid w:val="00190019"/>
    <w:rsid w:val="00193305"/>
    <w:rsid w:val="001962C2"/>
    <w:rsid w:val="00197E52"/>
    <w:rsid w:val="001A0732"/>
    <w:rsid w:val="001A0F3E"/>
    <w:rsid w:val="001A4271"/>
    <w:rsid w:val="001A5424"/>
    <w:rsid w:val="001A549F"/>
    <w:rsid w:val="001A5740"/>
    <w:rsid w:val="001A6578"/>
    <w:rsid w:val="001A6ADC"/>
    <w:rsid w:val="001A7240"/>
    <w:rsid w:val="001C0611"/>
    <w:rsid w:val="001C2479"/>
    <w:rsid w:val="001C3377"/>
    <w:rsid w:val="001C35C0"/>
    <w:rsid w:val="001C37B0"/>
    <w:rsid w:val="001C4BBD"/>
    <w:rsid w:val="001C6375"/>
    <w:rsid w:val="001C7CD0"/>
    <w:rsid w:val="001D07EA"/>
    <w:rsid w:val="001D0DAF"/>
    <w:rsid w:val="001D42B8"/>
    <w:rsid w:val="001D5127"/>
    <w:rsid w:val="001D605C"/>
    <w:rsid w:val="001E28F8"/>
    <w:rsid w:val="001E2913"/>
    <w:rsid w:val="001E2E1F"/>
    <w:rsid w:val="001E4925"/>
    <w:rsid w:val="001E7782"/>
    <w:rsid w:val="001F5B95"/>
    <w:rsid w:val="001F5E07"/>
    <w:rsid w:val="001F7F46"/>
    <w:rsid w:val="0020181C"/>
    <w:rsid w:val="00201B05"/>
    <w:rsid w:val="00203026"/>
    <w:rsid w:val="00204AE5"/>
    <w:rsid w:val="00204FB3"/>
    <w:rsid w:val="00206B08"/>
    <w:rsid w:val="00206C2F"/>
    <w:rsid w:val="00210D5E"/>
    <w:rsid w:val="00212388"/>
    <w:rsid w:val="00216186"/>
    <w:rsid w:val="00216C33"/>
    <w:rsid w:val="002173E1"/>
    <w:rsid w:val="00217DFC"/>
    <w:rsid w:val="002224CB"/>
    <w:rsid w:val="00223692"/>
    <w:rsid w:val="00224EDC"/>
    <w:rsid w:val="00225E3A"/>
    <w:rsid w:val="00227841"/>
    <w:rsid w:val="002343AE"/>
    <w:rsid w:val="00240823"/>
    <w:rsid w:val="00242CF8"/>
    <w:rsid w:val="00243C3E"/>
    <w:rsid w:val="0024595D"/>
    <w:rsid w:val="00246B84"/>
    <w:rsid w:val="00250570"/>
    <w:rsid w:val="00251C95"/>
    <w:rsid w:val="00251DF5"/>
    <w:rsid w:val="0025330E"/>
    <w:rsid w:val="00254D9A"/>
    <w:rsid w:val="0026304C"/>
    <w:rsid w:val="00264AD7"/>
    <w:rsid w:val="00265154"/>
    <w:rsid w:val="00265BE5"/>
    <w:rsid w:val="002665A4"/>
    <w:rsid w:val="00270E98"/>
    <w:rsid w:val="00277199"/>
    <w:rsid w:val="00285447"/>
    <w:rsid w:val="00285ACF"/>
    <w:rsid w:val="00287221"/>
    <w:rsid w:val="00287C3B"/>
    <w:rsid w:val="002906E5"/>
    <w:rsid w:val="00290BF2"/>
    <w:rsid w:val="002942AA"/>
    <w:rsid w:val="002949DD"/>
    <w:rsid w:val="0029542D"/>
    <w:rsid w:val="00296FA4"/>
    <w:rsid w:val="002974BD"/>
    <w:rsid w:val="002976C7"/>
    <w:rsid w:val="002A01D4"/>
    <w:rsid w:val="002A1E4C"/>
    <w:rsid w:val="002A6016"/>
    <w:rsid w:val="002A6889"/>
    <w:rsid w:val="002A7E1E"/>
    <w:rsid w:val="002A7FC5"/>
    <w:rsid w:val="002B059B"/>
    <w:rsid w:val="002B33A0"/>
    <w:rsid w:val="002B6988"/>
    <w:rsid w:val="002C0822"/>
    <w:rsid w:val="002C2B12"/>
    <w:rsid w:val="002C35DF"/>
    <w:rsid w:val="002C378E"/>
    <w:rsid w:val="002C6021"/>
    <w:rsid w:val="002D4421"/>
    <w:rsid w:val="002D4D87"/>
    <w:rsid w:val="002D5726"/>
    <w:rsid w:val="002D68C4"/>
    <w:rsid w:val="002D6E0F"/>
    <w:rsid w:val="002E19B3"/>
    <w:rsid w:val="002E1E02"/>
    <w:rsid w:val="002E1F37"/>
    <w:rsid w:val="002E233B"/>
    <w:rsid w:val="002E38BB"/>
    <w:rsid w:val="002E4209"/>
    <w:rsid w:val="002E6F88"/>
    <w:rsid w:val="002F2BB4"/>
    <w:rsid w:val="002F42D4"/>
    <w:rsid w:val="002F6342"/>
    <w:rsid w:val="002F6840"/>
    <w:rsid w:val="002F7F39"/>
    <w:rsid w:val="0030004E"/>
    <w:rsid w:val="00302246"/>
    <w:rsid w:val="00306976"/>
    <w:rsid w:val="0031176F"/>
    <w:rsid w:val="00314504"/>
    <w:rsid w:val="0031492D"/>
    <w:rsid w:val="003161E1"/>
    <w:rsid w:val="0031716B"/>
    <w:rsid w:val="00317820"/>
    <w:rsid w:val="00320B16"/>
    <w:rsid w:val="00320DBB"/>
    <w:rsid w:val="003216BD"/>
    <w:rsid w:val="00321A6B"/>
    <w:rsid w:val="00321A9B"/>
    <w:rsid w:val="00322DB9"/>
    <w:rsid w:val="00324525"/>
    <w:rsid w:val="003266ED"/>
    <w:rsid w:val="003277A1"/>
    <w:rsid w:val="00330EE8"/>
    <w:rsid w:val="00330F3A"/>
    <w:rsid w:val="003315A8"/>
    <w:rsid w:val="00331839"/>
    <w:rsid w:val="00331DBA"/>
    <w:rsid w:val="00332736"/>
    <w:rsid w:val="003333F1"/>
    <w:rsid w:val="00336E07"/>
    <w:rsid w:val="00342825"/>
    <w:rsid w:val="003460AA"/>
    <w:rsid w:val="0035095F"/>
    <w:rsid w:val="00353720"/>
    <w:rsid w:val="00354DCF"/>
    <w:rsid w:val="00357C68"/>
    <w:rsid w:val="00362252"/>
    <w:rsid w:val="00364BA6"/>
    <w:rsid w:val="003702D0"/>
    <w:rsid w:val="0037492F"/>
    <w:rsid w:val="00374CCF"/>
    <w:rsid w:val="00377A18"/>
    <w:rsid w:val="00382052"/>
    <w:rsid w:val="00383C16"/>
    <w:rsid w:val="00385037"/>
    <w:rsid w:val="0038528A"/>
    <w:rsid w:val="003869DD"/>
    <w:rsid w:val="00386F07"/>
    <w:rsid w:val="0039088B"/>
    <w:rsid w:val="00391A95"/>
    <w:rsid w:val="00395CDC"/>
    <w:rsid w:val="003968B6"/>
    <w:rsid w:val="00396CF1"/>
    <w:rsid w:val="003A29A8"/>
    <w:rsid w:val="003A3291"/>
    <w:rsid w:val="003A40FB"/>
    <w:rsid w:val="003A429D"/>
    <w:rsid w:val="003A4EA4"/>
    <w:rsid w:val="003A4F9B"/>
    <w:rsid w:val="003A5489"/>
    <w:rsid w:val="003A6FAC"/>
    <w:rsid w:val="003B0A33"/>
    <w:rsid w:val="003B106F"/>
    <w:rsid w:val="003B1941"/>
    <w:rsid w:val="003B19E0"/>
    <w:rsid w:val="003B1D93"/>
    <w:rsid w:val="003B21EF"/>
    <w:rsid w:val="003B2EA9"/>
    <w:rsid w:val="003B67F3"/>
    <w:rsid w:val="003C534B"/>
    <w:rsid w:val="003C64B3"/>
    <w:rsid w:val="003D0467"/>
    <w:rsid w:val="003D2C56"/>
    <w:rsid w:val="003D444A"/>
    <w:rsid w:val="003D47E4"/>
    <w:rsid w:val="003D6F04"/>
    <w:rsid w:val="003E15E1"/>
    <w:rsid w:val="003E29DC"/>
    <w:rsid w:val="003E4444"/>
    <w:rsid w:val="003F231A"/>
    <w:rsid w:val="003F4066"/>
    <w:rsid w:val="003F425E"/>
    <w:rsid w:val="003F4F8A"/>
    <w:rsid w:val="003F7C53"/>
    <w:rsid w:val="00401317"/>
    <w:rsid w:val="0040358D"/>
    <w:rsid w:val="004042F8"/>
    <w:rsid w:val="00406CB9"/>
    <w:rsid w:val="004128E3"/>
    <w:rsid w:val="00417006"/>
    <w:rsid w:val="00417B35"/>
    <w:rsid w:val="0042028F"/>
    <w:rsid w:val="0042082B"/>
    <w:rsid w:val="0042244C"/>
    <w:rsid w:val="00422E06"/>
    <w:rsid w:val="00423331"/>
    <w:rsid w:val="00424B47"/>
    <w:rsid w:val="004328FB"/>
    <w:rsid w:val="00435194"/>
    <w:rsid w:val="00440E1A"/>
    <w:rsid w:val="00441298"/>
    <w:rsid w:val="004425C9"/>
    <w:rsid w:val="00445134"/>
    <w:rsid w:val="004456E4"/>
    <w:rsid w:val="00453F63"/>
    <w:rsid w:val="00455FC7"/>
    <w:rsid w:val="0045621F"/>
    <w:rsid w:val="00461EA6"/>
    <w:rsid w:val="00463461"/>
    <w:rsid w:val="0046435E"/>
    <w:rsid w:val="00465488"/>
    <w:rsid w:val="00465658"/>
    <w:rsid w:val="004679E3"/>
    <w:rsid w:val="0047091F"/>
    <w:rsid w:val="004714F1"/>
    <w:rsid w:val="0047506E"/>
    <w:rsid w:val="004750C9"/>
    <w:rsid w:val="00481586"/>
    <w:rsid w:val="0048361B"/>
    <w:rsid w:val="00484263"/>
    <w:rsid w:val="00486DAB"/>
    <w:rsid w:val="004874FF"/>
    <w:rsid w:val="00490E23"/>
    <w:rsid w:val="00495AF7"/>
    <w:rsid w:val="00497D2D"/>
    <w:rsid w:val="004A011F"/>
    <w:rsid w:val="004A02DA"/>
    <w:rsid w:val="004A0844"/>
    <w:rsid w:val="004A0BD6"/>
    <w:rsid w:val="004A18F0"/>
    <w:rsid w:val="004A2840"/>
    <w:rsid w:val="004A37C9"/>
    <w:rsid w:val="004A47CC"/>
    <w:rsid w:val="004A5FC8"/>
    <w:rsid w:val="004A7EBA"/>
    <w:rsid w:val="004B07BE"/>
    <w:rsid w:val="004B22D9"/>
    <w:rsid w:val="004B61CA"/>
    <w:rsid w:val="004B6DFD"/>
    <w:rsid w:val="004C1255"/>
    <w:rsid w:val="004C16FC"/>
    <w:rsid w:val="004C21A2"/>
    <w:rsid w:val="004C2685"/>
    <w:rsid w:val="004C2C12"/>
    <w:rsid w:val="004C3DF2"/>
    <w:rsid w:val="004C75CE"/>
    <w:rsid w:val="004D01A1"/>
    <w:rsid w:val="004D023E"/>
    <w:rsid w:val="004D263C"/>
    <w:rsid w:val="004D2973"/>
    <w:rsid w:val="004D440A"/>
    <w:rsid w:val="004D6332"/>
    <w:rsid w:val="004E2B9D"/>
    <w:rsid w:val="004E34AA"/>
    <w:rsid w:val="004F0B25"/>
    <w:rsid w:val="004F0D36"/>
    <w:rsid w:val="004F3111"/>
    <w:rsid w:val="004F3BAA"/>
    <w:rsid w:val="004F680E"/>
    <w:rsid w:val="00500FE5"/>
    <w:rsid w:val="005041D6"/>
    <w:rsid w:val="00505083"/>
    <w:rsid w:val="00507E01"/>
    <w:rsid w:val="00510F57"/>
    <w:rsid w:val="00512434"/>
    <w:rsid w:val="00513693"/>
    <w:rsid w:val="005206A3"/>
    <w:rsid w:val="00522CF3"/>
    <w:rsid w:val="0052557D"/>
    <w:rsid w:val="00525A6C"/>
    <w:rsid w:val="00525AA2"/>
    <w:rsid w:val="00525DB4"/>
    <w:rsid w:val="00526D4D"/>
    <w:rsid w:val="005318C1"/>
    <w:rsid w:val="0053472C"/>
    <w:rsid w:val="00534B59"/>
    <w:rsid w:val="00534F98"/>
    <w:rsid w:val="0053554E"/>
    <w:rsid w:val="00536081"/>
    <w:rsid w:val="0053687C"/>
    <w:rsid w:val="00537593"/>
    <w:rsid w:val="005429BC"/>
    <w:rsid w:val="005446C4"/>
    <w:rsid w:val="00546ABD"/>
    <w:rsid w:val="00547BA5"/>
    <w:rsid w:val="00550FFD"/>
    <w:rsid w:val="005524D6"/>
    <w:rsid w:val="00553840"/>
    <w:rsid w:val="0055424A"/>
    <w:rsid w:val="005554F6"/>
    <w:rsid w:val="00555659"/>
    <w:rsid w:val="00560407"/>
    <w:rsid w:val="00561C6A"/>
    <w:rsid w:val="00562F96"/>
    <w:rsid w:val="00565C75"/>
    <w:rsid w:val="00567080"/>
    <w:rsid w:val="005751F8"/>
    <w:rsid w:val="005753D0"/>
    <w:rsid w:val="00576081"/>
    <w:rsid w:val="00577E99"/>
    <w:rsid w:val="005809EB"/>
    <w:rsid w:val="00587C67"/>
    <w:rsid w:val="00590EC8"/>
    <w:rsid w:val="0059178E"/>
    <w:rsid w:val="00592283"/>
    <w:rsid w:val="0059316B"/>
    <w:rsid w:val="0059384A"/>
    <w:rsid w:val="0059677F"/>
    <w:rsid w:val="00596D47"/>
    <w:rsid w:val="00597821"/>
    <w:rsid w:val="00597EAE"/>
    <w:rsid w:val="005A0BA7"/>
    <w:rsid w:val="005A1EC3"/>
    <w:rsid w:val="005A45CF"/>
    <w:rsid w:val="005A5937"/>
    <w:rsid w:val="005B0322"/>
    <w:rsid w:val="005B08CB"/>
    <w:rsid w:val="005B3552"/>
    <w:rsid w:val="005C02AC"/>
    <w:rsid w:val="005C03FE"/>
    <w:rsid w:val="005C0E2D"/>
    <w:rsid w:val="005C1248"/>
    <w:rsid w:val="005C2F24"/>
    <w:rsid w:val="005C32E0"/>
    <w:rsid w:val="005C44FC"/>
    <w:rsid w:val="005C4DFA"/>
    <w:rsid w:val="005C648A"/>
    <w:rsid w:val="005C72EC"/>
    <w:rsid w:val="005C7689"/>
    <w:rsid w:val="005C7A43"/>
    <w:rsid w:val="005C7CF2"/>
    <w:rsid w:val="005D1E84"/>
    <w:rsid w:val="005D68C8"/>
    <w:rsid w:val="005D7FED"/>
    <w:rsid w:val="005E10DA"/>
    <w:rsid w:val="005E267C"/>
    <w:rsid w:val="005E2746"/>
    <w:rsid w:val="005E289A"/>
    <w:rsid w:val="005E4794"/>
    <w:rsid w:val="005E4E97"/>
    <w:rsid w:val="005E5B96"/>
    <w:rsid w:val="005E7197"/>
    <w:rsid w:val="005F18B2"/>
    <w:rsid w:val="005F4201"/>
    <w:rsid w:val="005F4801"/>
    <w:rsid w:val="005F4A7B"/>
    <w:rsid w:val="005F7362"/>
    <w:rsid w:val="00604E0C"/>
    <w:rsid w:val="00610128"/>
    <w:rsid w:val="00610711"/>
    <w:rsid w:val="006109FA"/>
    <w:rsid w:val="00610C51"/>
    <w:rsid w:val="00611001"/>
    <w:rsid w:val="006127EB"/>
    <w:rsid w:val="00613209"/>
    <w:rsid w:val="00614B1F"/>
    <w:rsid w:val="00616379"/>
    <w:rsid w:val="00616443"/>
    <w:rsid w:val="00617D54"/>
    <w:rsid w:val="00622EF4"/>
    <w:rsid w:val="00624607"/>
    <w:rsid w:val="00626514"/>
    <w:rsid w:val="006271B8"/>
    <w:rsid w:val="006302B5"/>
    <w:rsid w:val="00630F78"/>
    <w:rsid w:val="00633693"/>
    <w:rsid w:val="006350C2"/>
    <w:rsid w:val="006358EA"/>
    <w:rsid w:val="00635B16"/>
    <w:rsid w:val="00635D82"/>
    <w:rsid w:val="00640CAE"/>
    <w:rsid w:val="006410A0"/>
    <w:rsid w:val="00642072"/>
    <w:rsid w:val="0064377A"/>
    <w:rsid w:val="00643E2D"/>
    <w:rsid w:val="006454D4"/>
    <w:rsid w:val="00646467"/>
    <w:rsid w:val="006507ED"/>
    <w:rsid w:val="00652FC6"/>
    <w:rsid w:val="006548ED"/>
    <w:rsid w:val="00655240"/>
    <w:rsid w:val="00657A94"/>
    <w:rsid w:val="00657E25"/>
    <w:rsid w:val="006602D1"/>
    <w:rsid w:val="00661D94"/>
    <w:rsid w:val="006664C4"/>
    <w:rsid w:val="00667D7F"/>
    <w:rsid w:val="00671746"/>
    <w:rsid w:val="0067175F"/>
    <w:rsid w:val="00672D7E"/>
    <w:rsid w:val="0067735B"/>
    <w:rsid w:val="00680B54"/>
    <w:rsid w:val="006818E1"/>
    <w:rsid w:val="006818FE"/>
    <w:rsid w:val="00681EE6"/>
    <w:rsid w:val="00683C34"/>
    <w:rsid w:val="00687980"/>
    <w:rsid w:val="00692CA0"/>
    <w:rsid w:val="00694D30"/>
    <w:rsid w:val="006959F3"/>
    <w:rsid w:val="00695B08"/>
    <w:rsid w:val="00697536"/>
    <w:rsid w:val="00697CC5"/>
    <w:rsid w:val="00697DB9"/>
    <w:rsid w:val="006A6F5B"/>
    <w:rsid w:val="006B1A55"/>
    <w:rsid w:val="006B3EDD"/>
    <w:rsid w:val="006B45EA"/>
    <w:rsid w:val="006B4CD6"/>
    <w:rsid w:val="006B5697"/>
    <w:rsid w:val="006B768A"/>
    <w:rsid w:val="006C0933"/>
    <w:rsid w:val="006C3D67"/>
    <w:rsid w:val="006C4991"/>
    <w:rsid w:val="006C6581"/>
    <w:rsid w:val="006C71B1"/>
    <w:rsid w:val="006D1AD6"/>
    <w:rsid w:val="006D4D41"/>
    <w:rsid w:val="006D536E"/>
    <w:rsid w:val="006D5E55"/>
    <w:rsid w:val="006D7F1E"/>
    <w:rsid w:val="006E0194"/>
    <w:rsid w:val="006E0D76"/>
    <w:rsid w:val="006E26D4"/>
    <w:rsid w:val="006E4571"/>
    <w:rsid w:val="006E5886"/>
    <w:rsid w:val="006E660B"/>
    <w:rsid w:val="006F1C02"/>
    <w:rsid w:val="006F32C0"/>
    <w:rsid w:val="006F67D3"/>
    <w:rsid w:val="006F6F25"/>
    <w:rsid w:val="006F79B7"/>
    <w:rsid w:val="00700A3B"/>
    <w:rsid w:val="00700FA4"/>
    <w:rsid w:val="0070131F"/>
    <w:rsid w:val="00703A73"/>
    <w:rsid w:val="00703BFC"/>
    <w:rsid w:val="00705691"/>
    <w:rsid w:val="007061BC"/>
    <w:rsid w:val="007066AF"/>
    <w:rsid w:val="007066D6"/>
    <w:rsid w:val="00714328"/>
    <w:rsid w:val="00715819"/>
    <w:rsid w:val="0071753B"/>
    <w:rsid w:val="00721776"/>
    <w:rsid w:val="00723F5A"/>
    <w:rsid w:val="0072586A"/>
    <w:rsid w:val="00727E4C"/>
    <w:rsid w:val="00727F93"/>
    <w:rsid w:val="007368D7"/>
    <w:rsid w:val="0074026D"/>
    <w:rsid w:val="00742FE2"/>
    <w:rsid w:val="00744037"/>
    <w:rsid w:val="007442B0"/>
    <w:rsid w:val="0074545C"/>
    <w:rsid w:val="007468BB"/>
    <w:rsid w:val="00746CB5"/>
    <w:rsid w:val="0074715D"/>
    <w:rsid w:val="007528B7"/>
    <w:rsid w:val="007538FD"/>
    <w:rsid w:val="0075583E"/>
    <w:rsid w:val="0075756E"/>
    <w:rsid w:val="0076511B"/>
    <w:rsid w:val="007670F1"/>
    <w:rsid w:val="00767FFC"/>
    <w:rsid w:val="00771091"/>
    <w:rsid w:val="00771461"/>
    <w:rsid w:val="00771799"/>
    <w:rsid w:val="007736A8"/>
    <w:rsid w:val="00777447"/>
    <w:rsid w:val="007777B5"/>
    <w:rsid w:val="00777A86"/>
    <w:rsid w:val="00781787"/>
    <w:rsid w:val="0078402C"/>
    <w:rsid w:val="00785FD2"/>
    <w:rsid w:val="00787707"/>
    <w:rsid w:val="0079265A"/>
    <w:rsid w:val="00793A02"/>
    <w:rsid w:val="00793AD8"/>
    <w:rsid w:val="00794CCF"/>
    <w:rsid w:val="007964B7"/>
    <w:rsid w:val="007A2C57"/>
    <w:rsid w:val="007A4DD2"/>
    <w:rsid w:val="007A511A"/>
    <w:rsid w:val="007A6337"/>
    <w:rsid w:val="007A64CD"/>
    <w:rsid w:val="007A777C"/>
    <w:rsid w:val="007B24F1"/>
    <w:rsid w:val="007B3661"/>
    <w:rsid w:val="007B6F25"/>
    <w:rsid w:val="007B77A5"/>
    <w:rsid w:val="007C1D1E"/>
    <w:rsid w:val="007C4F3E"/>
    <w:rsid w:val="007C6658"/>
    <w:rsid w:val="007C684A"/>
    <w:rsid w:val="007C6EC0"/>
    <w:rsid w:val="007D15B2"/>
    <w:rsid w:val="007D2DD3"/>
    <w:rsid w:val="007D3DDE"/>
    <w:rsid w:val="007D53DC"/>
    <w:rsid w:val="007E6658"/>
    <w:rsid w:val="007E6CFC"/>
    <w:rsid w:val="007E7BAA"/>
    <w:rsid w:val="007F0123"/>
    <w:rsid w:val="007F16E5"/>
    <w:rsid w:val="007F4BEC"/>
    <w:rsid w:val="007F600E"/>
    <w:rsid w:val="007F60C9"/>
    <w:rsid w:val="007F619F"/>
    <w:rsid w:val="007F7304"/>
    <w:rsid w:val="007F7D16"/>
    <w:rsid w:val="0080066F"/>
    <w:rsid w:val="0080252F"/>
    <w:rsid w:val="00803142"/>
    <w:rsid w:val="00807EDA"/>
    <w:rsid w:val="00810F35"/>
    <w:rsid w:val="0081143C"/>
    <w:rsid w:val="00811F45"/>
    <w:rsid w:val="00815C12"/>
    <w:rsid w:val="00816B41"/>
    <w:rsid w:val="00817688"/>
    <w:rsid w:val="00817A92"/>
    <w:rsid w:val="00823702"/>
    <w:rsid w:val="00824A7A"/>
    <w:rsid w:val="00826809"/>
    <w:rsid w:val="0083070E"/>
    <w:rsid w:val="008309B7"/>
    <w:rsid w:val="008368A0"/>
    <w:rsid w:val="008375E9"/>
    <w:rsid w:val="00846699"/>
    <w:rsid w:val="0084775E"/>
    <w:rsid w:val="00850B95"/>
    <w:rsid w:val="00852F8F"/>
    <w:rsid w:val="008552E4"/>
    <w:rsid w:val="00856CB4"/>
    <w:rsid w:val="00856F46"/>
    <w:rsid w:val="00857F32"/>
    <w:rsid w:val="00860BFC"/>
    <w:rsid w:val="0086519B"/>
    <w:rsid w:val="00866495"/>
    <w:rsid w:val="008668B0"/>
    <w:rsid w:val="00870921"/>
    <w:rsid w:val="00871196"/>
    <w:rsid w:val="008713F3"/>
    <w:rsid w:val="0087370E"/>
    <w:rsid w:val="00874F49"/>
    <w:rsid w:val="00876EE6"/>
    <w:rsid w:val="008809EB"/>
    <w:rsid w:val="00882414"/>
    <w:rsid w:val="00882A54"/>
    <w:rsid w:val="00884ED5"/>
    <w:rsid w:val="00884F25"/>
    <w:rsid w:val="0089216B"/>
    <w:rsid w:val="008923CD"/>
    <w:rsid w:val="008A4078"/>
    <w:rsid w:val="008A4500"/>
    <w:rsid w:val="008B31D9"/>
    <w:rsid w:val="008B434B"/>
    <w:rsid w:val="008B46DF"/>
    <w:rsid w:val="008B58CB"/>
    <w:rsid w:val="008B618F"/>
    <w:rsid w:val="008B7D3C"/>
    <w:rsid w:val="008C1055"/>
    <w:rsid w:val="008D0271"/>
    <w:rsid w:val="008D72A6"/>
    <w:rsid w:val="008E142C"/>
    <w:rsid w:val="008E1FC6"/>
    <w:rsid w:val="008E2417"/>
    <w:rsid w:val="008F0034"/>
    <w:rsid w:val="008F5F5D"/>
    <w:rsid w:val="008F6063"/>
    <w:rsid w:val="008F731C"/>
    <w:rsid w:val="009001DF"/>
    <w:rsid w:val="00900623"/>
    <w:rsid w:val="00900641"/>
    <w:rsid w:val="00902A20"/>
    <w:rsid w:val="00902B28"/>
    <w:rsid w:val="00905585"/>
    <w:rsid w:val="00905F16"/>
    <w:rsid w:val="00906F92"/>
    <w:rsid w:val="00907161"/>
    <w:rsid w:val="00907D39"/>
    <w:rsid w:val="009108C6"/>
    <w:rsid w:val="00913784"/>
    <w:rsid w:val="00915E7F"/>
    <w:rsid w:val="00916A76"/>
    <w:rsid w:val="00920944"/>
    <w:rsid w:val="0092568D"/>
    <w:rsid w:val="00926418"/>
    <w:rsid w:val="00926B30"/>
    <w:rsid w:val="00927A55"/>
    <w:rsid w:val="00930876"/>
    <w:rsid w:val="00930D5D"/>
    <w:rsid w:val="00932FE2"/>
    <w:rsid w:val="009331A1"/>
    <w:rsid w:val="009371AD"/>
    <w:rsid w:val="009404EB"/>
    <w:rsid w:val="009416C6"/>
    <w:rsid w:val="0094197F"/>
    <w:rsid w:val="00947A79"/>
    <w:rsid w:val="0095224A"/>
    <w:rsid w:val="0095230B"/>
    <w:rsid w:val="00956204"/>
    <w:rsid w:val="009576F8"/>
    <w:rsid w:val="00957B18"/>
    <w:rsid w:val="00960F82"/>
    <w:rsid w:val="00961797"/>
    <w:rsid w:val="00963CF2"/>
    <w:rsid w:val="00965236"/>
    <w:rsid w:val="00966D1A"/>
    <w:rsid w:val="00967E2B"/>
    <w:rsid w:val="009704D4"/>
    <w:rsid w:val="009709C2"/>
    <w:rsid w:val="00972DC5"/>
    <w:rsid w:val="009755E4"/>
    <w:rsid w:val="0097758C"/>
    <w:rsid w:val="00980166"/>
    <w:rsid w:val="0098446A"/>
    <w:rsid w:val="00986413"/>
    <w:rsid w:val="00986884"/>
    <w:rsid w:val="00987B32"/>
    <w:rsid w:val="00987B4E"/>
    <w:rsid w:val="00991431"/>
    <w:rsid w:val="009921ED"/>
    <w:rsid w:val="009937A4"/>
    <w:rsid w:val="00994532"/>
    <w:rsid w:val="009962F3"/>
    <w:rsid w:val="00996A5D"/>
    <w:rsid w:val="00997527"/>
    <w:rsid w:val="00997F58"/>
    <w:rsid w:val="009A036D"/>
    <w:rsid w:val="009A1A99"/>
    <w:rsid w:val="009A567C"/>
    <w:rsid w:val="009A6E85"/>
    <w:rsid w:val="009B13E7"/>
    <w:rsid w:val="009B7DC8"/>
    <w:rsid w:val="009C0E0F"/>
    <w:rsid w:val="009C116A"/>
    <w:rsid w:val="009C3033"/>
    <w:rsid w:val="009C6185"/>
    <w:rsid w:val="009C708C"/>
    <w:rsid w:val="009D3A28"/>
    <w:rsid w:val="009D3B60"/>
    <w:rsid w:val="009D6890"/>
    <w:rsid w:val="009E0C35"/>
    <w:rsid w:val="009E4DDD"/>
    <w:rsid w:val="009E4E61"/>
    <w:rsid w:val="009E50CE"/>
    <w:rsid w:val="009F007D"/>
    <w:rsid w:val="009F0E89"/>
    <w:rsid w:val="009F355D"/>
    <w:rsid w:val="00A00375"/>
    <w:rsid w:val="00A01810"/>
    <w:rsid w:val="00A053E7"/>
    <w:rsid w:val="00A055CB"/>
    <w:rsid w:val="00A05900"/>
    <w:rsid w:val="00A1292E"/>
    <w:rsid w:val="00A1442B"/>
    <w:rsid w:val="00A16D33"/>
    <w:rsid w:val="00A17516"/>
    <w:rsid w:val="00A210ED"/>
    <w:rsid w:val="00A22F30"/>
    <w:rsid w:val="00A34044"/>
    <w:rsid w:val="00A349D0"/>
    <w:rsid w:val="00A357ED"/>
    <w:rsid w:val="00A40103"/>
    <w:rsid w:val="00A42102"/>
    <w:rsid w:val="00A42278"/>
    <w:rsid w:val="00A42617"/>
    <w:rsid w:val="00A42CC7"/>
    <w:rsid w:val="00A5365D"/>
    <w:rsid w:val="00A54C1E"/>
    <w:rsid w:val="00A570FD"/>
    <w:rsid w:val="00A5712E"/>
    <w:rsid w:val="00A57306"/>
    <w:rsid w:val="00A61E2F"/>
    <w:rsid w:val="00A635A0"/>
    <w:rsid w:val="00A63707"/>
    <w:rsid w:val="00A6398A"/>
    <w:rsid w:val="00A641BE"/>
    <w:rsid w:val="00A65BE9"/>
    <w:rsid w:val="00A6629F"/>
    <w:rsid w:val="00A66BA7"/>
    <w:rsid w:val="00A736CE"/>
    <w:rsid w:val="00A74337"/>
    <w:rsid w:val="00A75E39"/>
    <w:rsid w:val="00A76993"/>
    <w:rsid w:val="00A77CBB"/>
    <w:rsid w:val="00A809B7"/>
    <w:rsid w:val="00A840DB"/>
    <w:rsid w:val="00A85B60"/>
    <w:rsid w:val="00A86B34"/>
    <w:rsid w:val="00A87759"/>
    <w:rsid w:val="00A9056A"/>
    <w:rsid w:val="00A95E15"/>
    <w:rsid w:val="00AA144E"/>
    <w:rsid w:val="00AA29EE"/>
    <w:rsid w:val="00AA34AA"/>
    <w:rsid w:val="00AA4EBB"/>
    <w:rsid w:val="00AA62CA"/>
    <w:rsid w:val="00AA688E"/>
    <w:rsid w:val="00AA749B"/>
    <w:rsid w:val="00AB2B56"/>
    <w:rsid w:val="00AB3559"/>
    <w:rsid w:val="00AB4157"/>
    <w:rsid w:val="00AB5390"/>
    <w:rsid w:val="00AC01CA"/>
    <w:rsid w:val="00AD0B44"/>
    <w:rsid w:val="00AD34E6"/>
    <w:rsid w:val="00AD5117"/>
    <w:rsid w:val="00AE1CF8"/>
    <w:rsid w:val="00AE3877"/>
    <w:rsid w:val="00AE6E61"/>
    <w:rsid w:val="00AE7141"/>
    <w:rsid w:val="00AE7AD2"/>
    <w:rsid w:val="00AF12FE"/>
    <w:rsid w:val="00AF31A3"/>
    <w:rsid w:val="00AF3A37"/>
    <w:rsid w:val="00B01F18"/>
    <w:rsid w:val="00B02A34"/>
    <w:rsid w:val="00B04AE0"/>
    <w:rsid w:val="00B04F3C"/>
    <w:rsid w:val="00B063B5"/>
    <w:rsid w:val="00B07B78"/>
    <w:rsid w:val="00B147C1"/>
    <w:rsid w:val="00B147F3"/>
    <w:rsid w:val="00B14E30"/>
    <w:rsid w:val="00B15F25"/>
    <w:rsid w:val="00B1664C"/>
    <w:rsid w:val="00B16FF7"/>
    <w:rsid w:val="00B17665"/>
    <w:rsid w:val="00B234F3"/>
    <w:rsid w:val="00B257FA"/>
    <w:rsid w:val="00B27CD7"/>
    <w:rsid w:val="00B32895"/>
    <w:rsid w:val="00B33426"/>
    <w:rsid w:val="00B3762B"/>
    <w:rsid w:val="00B37839"/>
    <w:rsid w:val="00B41E03"/>
    <w:rsid w:val="00B43950"/>
    <w:rsid w:val="00B4396F"/>
    <w:rsid w:val="00B44CAB"/>
    <w:rsid w:val="00B60334"/>
    <w:rsid w:val="00B6172B"/>
    <w:rsid w:val="00B638D8"/>
    <w:rsid w:val="00B65C22"/>
    <w:rsid w:val="00B660D1"/>
    <w:rsid w:val="00B663F6"/>
    <w:rsid w:val="00B66992"/>
    <w:rsid w:val="00B67055"/>
    <w:rsid w:val="00B708D3"/>
    <w:rsid w:val="00B70D34"/>
    <w:rsid w:val="00B7226D"/>
    <w:rsid w:val="00B7273D"/>
    <w:rsid w:val="00B754AD"/>
    <w:rsid w:val="00B7651C"/>
    <w:rsid w:val="00B83EE0"/>
    <w:rsid w:val="00B8500A"/>
    <w:rsid w:val="00B87F85"/>
    <w:rsid w:val="00B9326D"/>
    <w:rsid w:val="00B95AF9"/>
    <w:rsid w:val="00B96D9E"/>
    <w:rsid w:val="00B97261"/>
    <w:rsid w:val="00BA01A9"/>
    <w:rsid w:val="00BA3DF7"/>
    <w:rsid w:val="00BA455C"/>
    <w:rsid w:val="00BA4623"/>
    <w:rsid w:val="00BA47E0"/>
    <w:rsid w:val="00BA597D"/>
    <w:rsid w:val="00BA7241"/>
    <w:rsid w:val="00BB1319"/>
    <w:rsid w:val="00BB40A4"/>
    <w:rsid w:val="00BB4DC3"/>
    <w:rsid w:val="00BB570B"/>
    <w:rsid w:val="00BB612C"/>
    <w:rsid w:val="00BB6562"/>
    <w:rsid w:val="00BB704E"/>
    <w:rsid w:val="00BB79DF"/>
    <w:rsid w:val="00BC06EB"/>
    <w:rsid w:val="00BC4397"/>
    <w:rsid w:val="00BC55AC"/>
    <w:rsid w:val="00BD6522"/>
    <w:rsid w:val="00BD76EF"/>
    <w:rsid w:val="00BE065D"/>
    <w:rsid w:val="00BE0C88"/>
    <w:rsid w:val="00BE1881"/>
    <w:rsid w:val="00BE2964"/>
    <w:rsid w:val="00BE33B5"/>
    <w:rsid w:val="00BF1A32"/>
    <w:rsid w:val="00BF1B99"/>
    <w:rsid w:val="00BF2D9E"/>
    <w:rsid w:val="00BF2DE0"/>
    <w:rsid w:val="00C005EC"/>
    <w:rsid w:val="00C01DF0"/>
    <w:rsid w:val="00C03FB7"/>
    <w:rsid w:val="00C04A3C"/>
    <w:rsid w:val="00C05136"/>
    <w:rsid w:val="00C07B2D"/>
    <w:rsid w:val="00C07C15"/>
    <w:rsid w:val="00C1038F"/>
    <w:rsid w:val="00C1064A"/>
    <w:rsid w:val="00C11D07"/>
    <w:rsid w:val="00C14578"/>
    <w:rsid w:val="00C14651"/>
    <w:rsid w:val="00C152F7"/>
    <w:rsid w:val="00C16F36"/>
    <w:rsid w:val="00C17907"/>
    <w:rsid w:val="00C20092"/>
    <w:rsid w:val="00C27F1A"/>
    <w:rsid w:val="00C31AB8"/>
    <w:rsid w:val="00C32DEB"/>
    <w:rsid w:val="00C339DB"/>
    <w:rsid w:val="00C33C86"/>
    <w:rsid w:val="00C35067"/>
    <w:rsid w:val="00C37ECF"/>
    <w:rsid w:val="00C410CB"/>
    <w:rsid w:val="00C4110A"/>
    <w:rsid w:val="00C42053"/>
    <w:rsid w:val="00C42B57"/>
    <w:rsid w:val="00C43CD6"/>
    <w:rsid w:val="00C44E29"/>
    <w:rsid w:val="00C460B9"/>
    <w:rsid w:val="00C50878"/>
    <w:rsid w:val="00C52B87"/>
    <w:rsid w:val="00C55223"/>
    <w:rsid w:val="00C55579"/>
    <w:rsid w:val="00C57672"/>
    <w:rsid w:val="00C6021D"/>
    <w:rsid w:val="00C60307"/>
    <w:rsid w:val="00C615F2"/>
    <w:rsid w:val="00C61B63"/>
    <w:rsid w:val="00C650C3"/>
    <w:rsid w:val="00C657AA"/>
    <w:rsid w:val="00C709CA"/>
    <w:rsid w:val="00C71A33"/>
    <w:rsid w:val="00C72505"/>
    <w:rsid w:val="00C72AC7"/>
    <w:rsid w:val="00C7465B"/>
    <w:rsid w:val="00C7568A"/>
    <w:rsid w:val="00C81897"/>
    <w:rsid w:val="00C8287B"/>
    <w:rsid w:val="00C874F8"/>
    <w:rsid w:val="00C91DDF"/>
    <w:rsid w:val="00C91F91"/>
    <w:rsid w:val="00CA3139"/>
    <w:rsid w:val="00CA3519"/>
    <w:rsid w:val="00CA47E8"/>
    <w:rsid w:val="00CA562D"/>
    <w:rsid w:val="00CA77AC"/>
    <w:rsid w:val="00CA7A4E"/>
    <w:rsid w:val="00CB0820"/>
    <w:rsid w:val="00CB1768"/>
    <w:rsid w:val="00CB1FDF"/>
    <w:rsid w:val="00CB5451"/>
    <w:rsid w:val="00CB5629"/>
    <w:rsid w:val="00CB57AB"/>
    <w:rsid w:val="00CB74A9"/>
    <w:rsid w:val="00CB74F7"/>
    <w:rsid w:val="00CB770B"/>
    <w:rsid w:val="00CC0E0F"/>
    <w:rsid w:val="00CC21A4"/>
    <w:rsid w:val="00CC2BE8"/>
    <w:rsid w:val="00CC33DC"/>
    <w:rsid w:val="00CC407D"/>
    <w:rsid w:val="00CC4110"/>
    <w:rsid w:val="00CC5836"/>
    <w:rsid w:val="00CC6166"/>
    <w:rsid w:val="00CC675B"/>
    <w:rsid w:val="00CC72C8"/>
    <w:rsid w:val="00CC75FD"/>
    <w:rsid w:val="00CD12D7"/>
    <w:rsid w:val="00CD434C"/>
    <w:rsid w:val="00CD5FA4"/>
    <w:rsid w:val="00CD6EF2"/>
    <w:rsid w:val="00CD7FB7"/>
    <w:rsid w:val="00CE21C2"/>
    <w:rsid w:val="00CE451E"/>
    <w:rsid w:val="00CE464E"/>
    <w:rsid w:val="00CE770C"/>
    <w:rsid w:val="00CF0EAB"/>
    <w:rsid w:val="00CF2AD6"/>
    <w:rsid w:val="00CF3B5C"/>
    <w:rsid w:val="00CF6969"/>
    <w:rsid w:val="00CF7384"/>
    <w:rsid w:val="00D003A5"/>
    <w:rsid w:val="00D01310"/>
    <w:rsid w:val="00D02D12"/>
    <w:rsid w:val="00D03597"/>
    <w:rsid w:val="00D06458"/>
    <w:rsid w:val="00D078E8"/>
    <w:rsid w:val="00D10DD0"/>
    <w:rsid w:val="00D13546"/>
    <w:rsid w:val="00D15FCF"/>
    <w:rsid w:val="00D16D60"/>
    <w:rsid w:val="00D20625"/>
    <w:rsid w:val="00D213BA"/>
    <w:rsid w:val="00D23F85"/>
    <w:rsid w:val="00D24C9E"/>
    <w:rsid w:val="00D24DF6"/>
    <w:rsid w:val="00D27FC4"/>
    <w:rsid w:val="00D30FA7"/>
    <w:rsid w:val="00D322A0"/>
    <w:rsid w:val="00D344F8"/>
    <w:rsid w:val="00D36235"/>
    <w:rsid w:val="00D36B18"/>
    <w:rsid w:val="00D378FB"/>
    <w:rsid w:val="00D4242A"/>
    <w:rsid w:val="00D432A2"/>
    <w:rsid w:val="00D44410"/>
    <w:rsid w:val="00D469A0"/>
    <w:rsid w:val="00D47736"/>
    <w:rsid w:val="00D515F0"/>
    <w:rsid w:val="00D51F99"/>
    <w:rsid w:val="00D524A8"/>
    <w:rsid w:val="00D52641"/>
    <w:rsid w:val="00D52ED5"/>
    <w:rsid w:val="00D562DD"/>
    <w:rsid w:val="00D60288"/>
    <w:rsid w:val="00D60778"/>
    <w:rsid w:val="00D60A29"/>
    <w:rsid w:val="00D63D7B"/>
    <w:rsid w:val="00D65F05"/>
    <w:rsid w:val="00D70D16"/>
    <w:rsid w:val="00D73D97"/>
    <w:rsid w:val="00D751CF"/>
    <w:rsid w:val="00D75867"/>
    <w:rsid w:val="00D77543"/>
    <w:rsid w:val="00D80EFC"/>
    <w:rsid w:val="00D83EE9"/>
    <w:rsid w:val="00D908FA"/>
    <w:rsid w:val="00D92D5D"/>
    <w:rsid w:val="00DA070A"/>
    <w:rsid w:val="00DA16C4"/>
    <w:rsid w:val="00DA30D5"/>
    <w:rsid w:val="00DA3FA7"/>
    <w:rsid w:val="00DA46C3"/>
    <w:rsid w:val="00DA4B9E"/>
    <w:rsid w:val="00DA7E45"/>
    <w:rsid w:val="00DB088D"/>
    <w:rsid w:val="00DB2025"/>
    <w:rsid w:val="00DB33D0"/>
    <w:rsid w:val="00DB3981"/>
    <w:rsid w:val="00DC0892"/>
    <w:rsid w:val="00DC0A79"/>
    <w:rsid w:val="00DC42EB"/>
    <w:rsid w:val="00DC620A"/>
    <w:rsid w:val="00DD0B40"/>
    <w:rsid w:val="00DD4B69"/>
    <w:rsid w:val="00DD5246"/>
    <w:rsid w:val="00DD6C1A"/>
    <w:rsid w:val="00DE03C0"/>
    <w:rsid w:val="00DE09D5"/>
    <w:rsid w:val="00DE1127"/>
    <w:rsid w:val="00DE2E6F"/>
    <w:rsid w:val="00DF1BB3"/>
    <w:rsid w:val="00DF3545"/>
    <w:rsid w:val="00DF564B"/>
    <w:rsid w:val="00E01C9B"/>
    <w:rsid w:val="00E04450"/>
    <w:rsid w:val="00E04C8F"/>
    <w:rsid w:val="00E05C96"/>
    <w:rsid w:val="00E07E46"/>
    <w:rsid w:val="00E118D8"/>
    <w:rsid w:val="00E12F87"/>
    <w:rsid w:val="00E141D4"/>
    <w:rsid w:val="00E15B95"/>
    <w:rsid w:val="00E17A0C"/>
    <w:rsid w:val="00E2090F"/>
    <w:rsid w:val="00E217B2"/>
    <w:rsid w:val="00E22577"/>
    <w:rsid w:val="00E2290B"/>
    <w:rsid w:val="00E2661B"/>
    <w:rsid w:val="00E31654"/>
    <w:rsid w:val="00E31CDA"/>
    <w:rsid w:val="00E32A81"/>
    <w:rsid w:val="00E333D9"/>
    <w:rsid w:val="00E347CB"/>
    <w:rsid w:val="00E35841"/>
    <w:rsid w:val="00E435A6"/>
    <w:rsid w:val="00E4588E"/>
    <w:rsid w:val="00E477C1"/>
    <w:rsid w:val="00E47C71"/>
    <w:rsid w:val="00E50909"/>
    <w:rsid w:val="00E520DA"/>
    <w:rsid w:val="00E542E2"/>
    <w:rsid w:val="00E547C3"/>
    <w:rsid w:val="00E54B4B"/>
    <w:rsid w:val="00E601AE"/>
    <w:rsid w:val="00E61647"/>
    <w:rsid w:val="00E61C8D"/>
    <w:rsid w:val="00E61CA8"/>
    <w:rsid w:val="00E6277A"/>
    <w:rsid w:val="00E63765"/>
    <w:rsid w:val="00E64C5A"/>
    <w:rsid w:val="00E64EF2"/>
    <w:rsid w:val="00E71B08"/>
    <w:rsid w:val="00E748BA"/>
    <w:rsid w:val="00E847C4"/>
    <w:rsid w:val="00E87DF4"/>
    <w:rsid w:val="00E92812"/>
    <w:rsid w:val="00E92EF5"/>
    <w:rsid w:val="00E95502"/>
    <w:rsid w:val="00E9665D"/>
    <w:rsid w:val="00E971FF"/>
    <w:rsid w:val="00E97FE1"/>
    <w:rsid w:val="00EA0174"/>
    <w:rsid w:val="00EA1E4E"/>
    <w:rsid w:val="00EA4466"/>
    <w:rsid w:val="00EA5E91"/>
    <w:rsid w:val="00EA74A7"/>
    <w:rsid w:val="00EB0215"/>
    <w:rsid w:val="00EB1753"/>
    <w:rsid w:val="00EB1B79"/>
    <w:rsid w:val="00EB2EBB"/>
    <w:rsid w:val="00EB39FB"/>
    <w:rsid w:val="00EB4047"/>
    <w:rsid w:val="00EB5460"/>
    <w:rsid w:val="00EB628F"/>
    <w:rsid w:val="00EC2138"/>
    <w:rsid w:val="00EC5609"/>
    <w:rsid w:val="00EC6901"/>
    <w:rsid w:val="00ED0631"/>
    <w:rsid w:val="00ED17D4"/>
    <w:rsid w:val="00ED3087"/>
    <w:rsid w:val="00ED3531"/>
    <w:rsid w:val="00ED7F94"/>
    <w:rsid w:val="00EE0FE6"/>
    <w:rsid w:val="00EE418C"/>
    <w:rsid w:val="00EE4778"/>
    <w:rsid w:val="00EE5EAD"/>
    <w:rsid w:val="00EE6DB5"/>
    <w:rsid w:val="00EE744A"/>
    <w:rsid w:val="00EE7A1B"/>
    <w:rsid w:val="00EF2C43"/>
    <w:rsid w:val="00EF2E5D"/>
    <w:rsid w:val="00EF3029"/>
    <w:rsid w:val="00EF3167"/>
    <w:rsid w:val="00EF6FA4"/>
    <w:rsid w:val="00F01E62"/>
    <w:rsid w:val="00F01ECD"/>
    <w:rsid w:val="00F03123"/>
    <w:rsid w:val="00F03A1F"/>
    <w:rsid w:val="00F04BF7"/>
    <w:rsid w:val="00F0587F"/>
    <w:rsid w:val="00F072F5"/>
    <w:rsid w:val="00F07834"/>
    <w:rsid w:val="00F1477C"/>
    <w:rsid w:val="00F15E21"/>
    <w:rsid w:val="00F22039"/>
    <w:rsid w:val="00F227B6"/>
    <w:rsid w:val="00F2351F"/>
    <w:rsid w:val="00F240AB"/>
    <w:rsid w:val="00F358D8"/>
    <w:rsid w:val="00F377F6"/>
    <w:rsid w:val="00F40008"/>
    <w:rsid w:val="00F40401"/>
    <w:rsid w:val="00F42719"/>
    <w:rsid w:val="00F42D8F"/>
    <w:rsid w:val="00F43420"/>
    <w:rsid w:val="00F45686"/>
    <w:rsid w:val="00F54804"/>
    <w:rsid w:val="00F56419"/>
    <w:rsid w:val="00F64BF0"/>
    <w:rsid w:val="00F6631F"/>
    <w:rsid w:val="00F66816"/>
    <w:rsid w:val="00F707A4"/>
    <w:rsid w:val="00F71598"/>
    <w:rsid w:val="00F75BAE"/>
    <w:rsid w:val="00F83229"/>
    <w:rsid w:val="00F852CC"/>
    <w:rsid w:val="00F86E24"/>
    <w:rsid w:val="00F87C88"/>
    <w:rsid w:val="00F904EF"/>
    <w:rsid w:val="00F930EB"/>
    <w:rsid w:val="00FA3520"/>
    <w:rsid w:val="00FA4604"/>
    <w:rsid w:val="00FB14E8"/>
    <w:rsid w:val="00FB37C1"/>
    <w:rsid w:val="00FB4EC6"/>
    <w:rsid w:val="00FB5E08"/>
    <w:rsid w:val="00FB6EDE"/>
    <w:rsid w:val="00FB6F7F"/>
    <w:rsid w:val="00FC0266"/>
    <w:rsid w:val="00FC13A5"/>
    <w:rsid w:val="00FC15BE"/>
    <w:rsid w:val="00FC20E6"/>
    <w:rsid w:val="00FC6195"/>
    <w:rsid w:val="00FC669E"/>
    <w:rsid w:val="00FC73F8"/>
    <w:rsid w:val="00FD2D56"/>
    <w:rsid w:val="00FD63D4"/>
    <w:rsid w:val="00FD7EA4"/>
    <w:rsid w:val="00FE228F"/>
    <w:rsid w:val="00FE2B0D"/>
    <w:rsid w:val="00FE3DF0"/>
    <w:rsid w:val="00FE4A0C"/>
    <w:rsid w:val="00FE4C9D"/>
    <w:rsid w:val="00FE5488"/>
    <w:rsid w:val="00FE65A1"/>
    <w:rsid w:val="00FE6678"/>
    <w:rsid w:val="00FE778D"/>
    <w:rsid w:val="00FF078E"/>
    <w:rsid w:val="00FF20BA"/>
    <w:rsid w:val="00FF3D94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881"/>
    <w:rPr>
      <w:lang w:val="fr-FR"/>
    </w:rPr>
  </w:style>
  <w:style w:type="paragraph" w:styleId="Heading4">
    <w:name w:val="heading 4"/>
    <w:basedOn w:val="Normal"/>
    <w:next w:val="Normal"/>
    <w:qFormat/>
    <w:rsid w:val="00FF4B71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F4B71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FF4B71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4B71"/>
    <w:pPr>
      <w:spacing w:line="216" w:lineRule="auto"/>
      <w:ind w:right="-759"/>
      <w:jc w:val="both"/>
    </w:pPr>
    <w:rPr>
      <w:sz w:val="24"/>
    </w:rPr>
  </w:style>
  <w:style w:type="character" w:styleId="Hyperlink">
    <w:name w:val="Hyperlink"/>
    <w:basedOn w:val="DefaultParagraphFont"/>
    <w:rsid w:val="00FF4B71"/>
    <w:rPr>
      <w:color w:val="0000FF"/>
      <w:u w:val="single"/>
    </w:rPr>
  </w:style>
  <w:style w:type="table" w:styleId="TableGrid">
    <w:name w:val="Table Grid"/>
    <w:basedOn w:val="TableNormal"/>
    <w:rsid w:val="00FF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al"/>
    <w:rsid w:val="00FF4B71"/>
    <w:rPr>
      <w:snapToGrid w:val="0"/>
      <w:sz w:val="24"/>
      <w:szCs w:val="24"/>
      <w:lang w:val="pl-PL" w:eastAsia="en-GB"/>
    </w:rPr>
  </w:style>
  <w:style w:type="paragraph" w:styleId="BalloonText">
    <w:name w:val="Balloon Text"/>
    <w:basedOn w:val="Normal"/>
    <w:link w:val="BalloonTextChar"/>
    <w:rsid w:val="0001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65E"/>
    <w:rPr>
      <w:rFonts w:ascii="Tahoma" w:hAnsi="Tahoma" w:cs="Tahoma"/>
      <w:sz w:val="16"/>
      <w:szCs w:val="16"/>
      <w:lang w:val="fr-FR"/>
    </w:rPr>
  </w:style>
  <w:style w:type="paragraph" w:styleId="BodyText2">
    <w:name w:val="Body Text 2"/>
    <w:basedOn w:val="Normal"/>
    <w:link w:val="BodyText2Char"/>
    <w:rsid w:val="001869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8692A"/>
    <w:rPr>
      <w:lang w:val="fr-FR"/>
    </w:rPr>
  </w:style>
  <w:style w:type="character" w:styleId="FollowedHyperlink">
    <w:name w:val="FollowedHyperlink"/>
    <w:basedOn w:val="DefaultParagraphFont"/>
    <w:rsid w:val="00F2351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6E4571"/>
  </w:style>
  <w:style w:type="character" w:customStyle="1" w:styleId="FootnoteTextChar">
    <w:name w:val="Footnote Text Char"/>
    <w:basedOn w:val="DefaultParagraphFont"/>
    <w:link w:val="FootnoteText"/>
    <w:rsid w:val="006E4571"/>
    <w:rPr>
      <w:lang w:val="fr-FR"/>
    </w:rPr>
  </w:style>
  <w:style w:type="character" w:styleId="FootnoteReference">
    <w:name w:val="footnote reference"/>
    <w:basedOn w:val="DefaultParagraphFont"/>
    <w:rsid w:val="006E4571"/>
    <w:rPr>
      <w:vertAlign w:val="superscript"/>
    </w:rPr>
  </w:style>
  <w:style w:type="paragraph" w:styleId="Header">
    <w:name w:val="header"/>
    <w:basedOn w:val="Normal"/>
    <w:link w:val="HeaderChar"/>
    <w:rsid w:val="002E42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4209"/>
    <w:rPr>
      <w:lang w:val="fr-FR"/>
    </w:rPr>
  </w:style>
  <w:style w:type="paragraph" w:styleId="Footer">
    <w:name w:val="footer"/>
    <w:basedOn w:val="Normal"/>
    <w:link w:val="FooterChar"/>
    <w:rsid w:val="002E42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E4209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881"/>
    <w:rPr>
      <w:lang w:val="fr-FR"/>
    </w:rPr>
  </w:style>
  <w:style w:type="paragraph" w:styleId="Heading4">
    <w:name w:val="heading 4"/>
    <w:basedOn w:val="Normal"/>
    <w:next w:val="Normal"/>
    <w:qFormat/>
    <w:rsid w:val="00FF4B71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F4B71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FF4B71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4B71"/>
    <w:pPr>
      <w:spacing w:line="216" w:lineRule="auto"/>
      <w:ind w:right="-759"/>
      <w:jc w:val="both"/>
    </w:pPr>
    <w:rPr>
      <w:sz w:val="24"/>
    </w:rPr>
  </w:style>
  <w:style w:type="character" w:styleId="Hyperlink">
    <w:name w:val="Hyperlink"/>
    <w:basedOn w:val="DefaultParagraphFont"/>
    <w:rsid w:val="00FF4B71"/>
    <w:rPr>
      <w:color w:val="0000FF"/>
      <w:u w:val="single"/>
    </w:rPr>
  </w:style>
  <w:style w:type="table" w:styleId="TableGrid">
    <w:name w:val="Table Grid"/>
    <w:basedOn w:val="TableNormal"/>
    <w:rsid w:val="00FF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FF4B71"/>
    <w:rPr>
      <w:snapToGrid w:val="0"/>
      <w:sz w:val="24"/>
      <w:szCs w:val="24"/>
      <w:lang w:val="pl-PL" w:eastAsia="en-GB"/>
    </w:rPr>
  </w:style>
  <w:style w:type="paragraph" w:styleId="BalloonText">
    <w:name w:val="Balloon Text"/>
    <w:basedOn w:val="Normal"/>
    <w:link w:val="BalloonTextChar"/>
    <w:rsid w:val="0001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65E"/>
    <w:rPr>
      <w:rFonts w:ascii="Tahoma" w:hAnsi="Tahoma" w:cs="Tahoma"/>
      <w:sz w:val="16"/>
      <w:szCs w:val="16"/>
      <w:lang w:val="fr-FR"/>
    </w:rPr>
  </w:style>
  <w:style w:type="paragraph" w:styleId="BodyText2">
    <w:name w:val="Body Text 2"/>
    <w:basedOn w:val="Normal"/>
    <w:link w:val="BodyText2Char"/>
    <w:rsid w:val="001869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8692A"/>
    <w:rPr>
      <w:lang w:val="fr-FR"/>
    </w:rPr>
  </w:style>
  <w:style w:type="character" w:styleId="FollowedHyperlink">
    <w:name w:val="FollowedHyperlink"/>
    <w:basedOn w:val="DefaultParagraphFont"/>
    <w:rsid w:val="00F2351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6E4571"/>
  </w:style>
  <w:style w:type="character" w:customStyle="1" w:styleId="FootnoteTextChar">
    <w:name w:val="Footnote Text Char"/>
    <w:basedOn w:val="DefaultParagraphFont"/>
    <w:link w:val="FootnoteText"/>
    <w:rsid w:val="006E4571"/>
    <w:rPr>
      <w:lang w:val="fr-FR"/>
    </w:rPr>
  </w:style>
  <w:style w:type="character" w:styleId="FootnoteReference">
    <w:name w:val="footnote reference"/>
    <w:basedOn w:val="DefaultParagraphFont"/>
    <w:rsid w:val="006E4571"/>
    <w:rPr>
      <w:vertAlign w:val="superscript"/>
    </w:rPr>
  </w:style>
  <w:style w:type="paragraph" w:styleId="Header">
    <w:name w:val="header"/>
    <w:basedOn w:val="Normal"/>
    <w:link w:val="HeaderChar"/>
    <w:rsid w:val="002E42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4209"/>
    <w:rPr>
      <w:lang w:val="fr-FR"/>
    </w:rPr>
  </w:style>
  <w:style w:type="paragraph" w:styleId="Footer">
    <w:name w:val="footer"/>
    <w:basedOn w:val="Normal"/>
    <w:link w:val="FooterChar"/>
    <w:rsid w:val="002E42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E4209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sec2016@cc.lu" TargetMode="External"/><Relationship Id="rId13" Type="http://schemas.openxmlformats.org/officeDocument/2006/relationships/hyperlink" Target="http://www.combitech.com/About-Combitech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utpost24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ex.se/index.php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-a.lu/fr/contact" TargetMode="External"/><Relationship Id="rId10" Type="http://schemas.openxmlformats.org/officeDocument/2006/relationships/hyperlink" Target="http://behaviosec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advenica.com/en" TargetMode="External"/><Relationship Id="rId14" Type="http://schemas.openxmlformats.org/officeDocument/2006/relationships/hyperlink" Target="https://www.red-dog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FC8EA-21E2-49D4-B770-6419A015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Czech Open Days 2009</vt:lpstr>
    </vt:vector>
  </TitlesOfParts>
  <Company>Chambre de Commerce</Company>
  <LinksUpToDate>false</LinksUpToDate>
  <CharactersWithSpaces>2252</CharactersWithSpaces>
  <SharedDoc>false</SharedDoc>
  <HLinks>
    <vt:vector size="6" baseType="variant"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Open Days 2009</dc:title>
  <dc:creator>DNE</dc:creator>
  <cp:lastModifiedBy>ASA</cp:lastModifiedBy>
  <cp:revision>17</cp:revision>
  <cp:lastPrinted>2016-03-16T09:15:00Z</cp:lastPrinted>
  <dcterms:created xsi:type="dcterms:W3CDTF">2016-03-17T11:12:00Z</dcterms:created>
  <dcterms:modified xsi:type="dcterms:W3CDTF">2016-04-07T08:35:00Z</dcterms:modified>
</cp:coreProperties>
</file>