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A7837" w14:textId="0F5504BB" w:rsidR="00807D30" w:rsidRPr="00527709" w:rsidRDefault="1D89B44B" w:rsidP="00807D30">
      <w:pPr>
        <w:pStyle w:val="NormalWeb"/>
        <w:rPr>
          <w:rFonts w:asciiTheme="minorHAnsi" w:eastAsiaTheme="minorHAnsi" w:hAnsiTheme="minorHAnsi"/>
          <w:b/>
          <w:iCs/>
          <w:sz w:val="22"/>
          <w:szCs w:val="22"/>
          <w:u w:val="single"/>
          <w:lang w:val="de-DE"/>
        </w:rPr>
      </w:pPr>
      <w:bookmarkStart w:id="0" w:name="_GoBack"/>
      <w:r w:rsidRPr="00527709">
        <w:rPr>
          <w:rFonts w:asciiTheme="minorHAnsi" w:eastAsia="Calibri" w:hAnsiTheme="minorHAnsi" w:cs="Calibri"/>
          <w:b/>
          <w:bCs/>
          <w:sz w:val="22"/>
          <w:szCs w:val="22"/>
          <w:u w:val="single"/>
          <w:lang w:val="de-DE"/>
        </w:rPr>
        <w:t>Authentifizierung und Unterschrift ohne Java bei den Online-Dienste</w:t>
      </w:r>
      <w:r w:rsidR="00875459" w:rsidRPr="00527709">
        <w:rPr>
          <w:rFonts w:asciiTheme="minorHAnsi" w:eastAsia="Calibri" w:hAnsiTheme="minorHAnsi" w:cs="Calibri"/>
          <w:b/>
          <w:bCs/>
          <w:sz w:val="22"/>
          <w:szCs w:val="22"/>
          <w:u w:val="single"/>
          <w:lang w:val="de-DE"/>
        </w:rPr>
        <w:t>n</w:t>
      </w:r>
      <w:r w:rsidRPr="00527709">
        <w:rPr>
          <w:rFonts w:asciiTheme="minorHAnsi" w:eastAsia="Calibri" w:hAnsiTheme="minorHAnsi" w:cs="Calibri"/>
          <w:b/>
          <w:bCs/>
          <w:sz w:val="22"/>
          <w:szCs w:val="22"/>
          <w:u w:val="single"/>
          <w:lang w:val="de-DE"/>
        </w:rPr>
        <w:t xml:space="preserve"> des Staates </w:t>
      </w:r>
    </w:p>
    <w:p w14:paraId="4822BE48" w14:textId="77777777" w:rsidR="00807D30" w:rsidRPr="00527709" w:rsidRDefault="1D89B44B" w:rsidP="00807D30">
      <w:pPr>
        <w:spacing w:after="0" w:line="240" w:lineRule="auto"/>
        <w:rPr>
          <w:rFonts w:cs="Times New Roman"/>
          <w:iCs/>
          <w:lang w:val="de-DE" w:eastAsia="fr-FR"/>
        </w:rPr>
      </w:pPr>
      <w:r w:rsidRPr="00527709">
        <w:rPr>
          <w:rFonts w:eastAsia="Calibri,Times New Roman" w:cs="Calibri,Times New Roman"/>
          <w:lang w:val="de-DE" w:eastAsia="fr-FR"/>
        </w:rPr>
        <w:t xml:space="preserve">Am 6. Februar 2017 wird ein wichtiges Update durchgeführt, um den Zugang und die elektronische Unterschrift der Dokumente bei den Online-Diensten des Staates (z.B. bei </w:t>
      </w:r>
      <w:proofErr w:type="spellStart"/>
      <w:r w:rsidRPr="00527709">
        <w:rPr>
          <w:rFonts w:eastAsia="Calibri,Times New Roman" w:cs="Calibri,Times New Roman"/>
          <w:lang w:val="de-DE" w:eastAsia="fr-FR"/>
        </w:rPr>
        <w:t>MyGuichet</w:t>
      </w:r>
      <w:proofErr w:type="spellEnd"/>
      <w:r w:rsidRPr="00527709">
        <w:rPr>
          <w:rFonts w:eastAsia="Calibri,Times New Roman" w:cs="Calibri,Times New Roman"/>
          <w:lang w:val="de-DE" w:eastAsia="fr-FR"/>
        </w:rPr>
        <w:t xml:space="preserve">, beim Handelsregister und bei der Bilanzzentrale) zu vereinfachen. </w:t>
      </w:r>
    </w:p>
    <w:p w14:paraId="77EAA3FF" w14:textId="77777777" w:rsidR="00807D30" w:rsidRPr="00527709" w:rsidRDefault="00807D30" w:rsidP="00807D30">
      <w:pPr>
        <w:spacing w:after="0" w:line="240" w:lineRule="auto"/>
        <w:rPr>
          <w:rFonts w:cs="Times New Roman"/>
          <w:iCs/>
          <w:lang w:val="de-DE" w:eastAsia="fr-FR"/>
        </w:rPr>
      </w:pPr>
    </w:p>
    <w:p w14:paraId="7FA277A7" w14:textId="77777777" w:rsidR="00807D30" w:rsidRPr="00527709" w:rsidRDefault="04A61ADC" w:rsidP="00807D30">
      <w:pPr>
        <w:spacing w:after="0" w:line="240" w:lineRule="auto"/>
        <w:rPr>
          <w:rFonts w:cs="Times New Roman"/>
          <w:iCs/>
          <w:lang w:val="de-DE" w:eastAsia="fr-FR"/>
        </w:rPr>
      </w:pPr>
      <w:proofErr w:type="spellStart"/>
      <w:r w:rsidRPr="00527709">
        <w:rPr>
          <w:rFonts w:eastAsia="Calibri,Times New Roman" w:cs="Calibri,Times New Roman"/>
          <w:lang w:val="de-DE" w:eastAsia="fr-FR"/>
        </w:rPr>
        <w:t>Da nach</w:t>
      </w:r>
      <w:proofErr w:type="spellEnd"/>
      <w:r w:rsidRPr="00527709">
        <w:rPr>
          <w:rFonts w:eastAsia="Calibri,Times New Roman" w:cs="Calibri,Times New Roman"/>
          <w:lang w:val="de-DE" w:eastAsia="fr-FR"/>
        </w:rPr>
        <w:t xml:space="preserve"> diesem Update Java nicht mehr verwendet werden muss, sind dann alle Browser kompatibel, um ihre Transaktionen bei den verschiedenen Diensten durchzuführen. </w:t>
      </w:r>
    </w:p>
    <w:p w14:paraId="16D531FD" w14:textId="77777777" w:rsidR="00807D30" w:rsidRPr="00527709" w:rsidRDefault="04A61ADC" w:rsidP="00807D30">
      <w:pPr>
        <w:spacing w:after="0" w:line="240" w:lineRule="auto"/>
        <w:rPr>
          <w:rFonts w:cs="Times New Roman"/>
          <w:iCs/>
          <w:lang w:val="de-DE" w:eastAsia="fr-FR"/>
        </w:rPr>
      </w:pPr>
      <w:r w:rsidRPr="00527709">
        <w:rPr>
          <w:rFonts w:eastAsia="Calibri,Times New Roman" w:cs="Calibri,Times New Roman"/>
          <w:lang w:val="de-DE" w:eastAsia="fr-FR"/>
        </w:rPr>
        <w:t xml:space="preserve">Auch die Anmelde- und die Unterschriftseite wurden überarbeitet, um ein angenehmeres und besser kompatibles Interface bieten zu können. </w:t>
      </w:r>
    </w:p>
    <w:p w14:paraId="0BEB752E" w14:textId="77777777" w:rsidR="00807D30" w:rsidRPr="00527709" w:rsidRDefault="00807D30" w:rsidP="00807D30">
      <w:pPr>
        <w:spacing w:after="0" w:line="240" w:lineRule="auto"/>
        <w:rPr>
          <w:rFonts w:cs="Times New Roman"/>
          <w:iCs/>
          <w:lang w:val="de-DE" w:eastAsia="fr-FR"/>
        </w:rPr>
      </w:pPr>
    </w:p>
    <w:p w14:paraId="62FB1703" w14:textId="7087DAE3" w:rsidR="00807D30" w:rsidRPr="00527709" w:rsidRDefault="1D89B44B" w:rsidP="00807D30">
      <w:pPr>
        <w:spacing w:after="0" w:line="240" w:lineRule="auto"/>
        <w:rPr>
          <w:rFonts w:cs="Times New Roman"/>
          <w:iCs/>
          <w:lang w:val="de-DE" w:eastAsia="fr-FR"/>
        </w:rPr>
      </w:pPr>
      <w:r w:rsidRPr="00527709">
        <w:rPr>
          <w:rFonts w:eastAsia="Calibri,Times New Roman" w:cs="Calibri,Times New Roman"/>
          <w:lang w:val="de-DE" w:eastAsia="fr-FR"/>
        </w:rPr>
        <w:t xml:space="preserve">Wenn Sie einen Token von </w:t>
      </w:r>
      <w:proofErr w:type="spellStart"/>
      <w:r w:rsidRPr="00527709">
        <w:rPr>
          <w:rFonts w:eastAsia="Calibri,Times New Roman" w:cs="Calibri,Times New Roman"/>
          <w:lang w:val="de-DE" w:eastAsia="fr-FR"/>
        </w:rPr>
        <w:t>LuxTrust</w:t>
      </w:r>
      <w:proofErr w:type="spellEnd"/>
      <w:r w:rsidRPr="00527709">
        <w:rPr>
          <w:rFonts w:eastAsia="Calibri,Times New Roman" w:cs="Calibri,Times New Roman"/>
          <w:lang w:val="de-DE" w:eastAsia="fr-FR"/>
        </w:rPr>
        <w:t xml:space="preserve"> benutzen, brauchen Sie nichts zu unternehmen. </w:t>
      </w:r>
    </w:p>
    <w:p w14:paraId="55AEBBDC" w14:textId="70B21404" w:rsidR="00807D30" w:rsidRPr="00527709" w:rsidRDefault="1D89B44B" w:rsidP="00807D30">
      <w:pPr>
        <w:spacing w:after="0" w:line="240" w:lineRule="auto"/>
        <w:rPr>
          <w:rFonts w:cs="Times New Roman"/>
          <w:iCs/>
          <w:lang w:val="de-DE" w:eastAsia="fr-FR"/>
        </w:rPr>
      </w:pPr>
      <w:r w:rsidRPr="00527709">
        <w:rPr>
          <w:rFonts w:eastAsia="Calibri,Times New Roman" w:cs="Calibri,Times New Roman"/>
          <w:lang w:val="de-DE" w:eastAsia="fr-FR"/>
        </w:rPr>
        <w:t xml:space="preserve">Benutzer der Smartcard und des Sticks von </w:t>
      </w:r>
      <w:proofErr w:type="spellStart"/>
      <w:r w:rsidRPr="00527709">
        <w:rPr>
          <w:rFonts w:eastAsia="Calibri,Times New Roman" w:cs="Calibri,Times New Roman"/>
          <w:lang w:val="de-DE" w:eastAsia="fr-FR"/>
        </w:rPr>
        <w:t>LuxTrust</w:t>
      </w:r>
      <w:proofErr w:type="spellEnd"/>
      <w:r w:rsidRPr="00527709">
        <w:rPr>
          <w:rFonts w:eastAsia="Calibri,Times New Roman" w:cs="Calibri,Times New Roman"/>
          <w:lang w:val="de-DE" w:eastAsia="fr-FR"/>
        </w:rPr>
        <w:t xml:space="preserve"> sowie Personen, die ihren luxemburgischen elektronischen Personalausweis (</w:t>
      </w:r>
      <w:proofErr w:type="spellStart"/>
      <w:r w:rsidRPr="00527709">
        <w:rPr>
          <w:rFonts w:eastAsia="Calibri,Times New Roman" w:cs="Calibri,Times New Roman"/>
          <w:lang w:val="de-DE" w:eastAsia="fr-FR"/>
        </w:rPr>
        <w:t>eID</w:t>
      </w:r>
      <w:proofErr w:type="spellEnd"/>
      <w:r w:rsidRPr="00527709">
        <w:rPr>
          <w:rFonts w:eastAsia="Calibri,Times New Roman" w:cs="Calibri,Times New Roman"/>
          <w:lang w:val="de-DE" w:eastAsia="fr-FR"/>
        </w:rPr>
        <w:t xml:space="preserve">) benutzen, können ab jetzt die neue Version der </w:t>
      </w:r>
      <w:proofErr w:type="spellStart"/>
      <w:r w:rsidRPr="00527709">
        <w:rPr>
          <w:rFonts w:eastAsia="Calibri,Times New Roman" w:cs="Calibri,Times New Roman"/>
          <w:lang w:val="de-DE" w:eastAsia="fr-FR"/>
        </w:rPr>
        <w:t>LuxTrust</w:t>
      </w:r>
      <w:proofErr w:type="spellEnd"/>
      <w:r w:rsidRPr="00527709">
        <w:rPr>
          <w:rFonts w:eastAsia="Calibri,Times New Roman" w:cs="Calibri,Times New Roman"/>
          <w:lang w:val="de-DE" w:eastAsia="fr-FR"/>
        </w:rPr>
        <w:t xml:space="preserve">-Middleware herunterladen (siehe nachfolgende URL), um sich auf diese Änderung vorzubereiten. </w:t>
      </w:r>
    </w:p>
    <w:p w14:paraId="2B69C4BC" w14:textId="77777777" w:rsidR="00807D30" w:rsidRPr="00527709" w:rsidRDefault="00527709" w:rsidP="00807D30">
      <w:pPr>
        <w:spacing w:after="0" w:line="240" w:lineRule="auto"/>
        <w:rPr>
          <w:rFonts w:cs="Times New Roman"/>
          <w:iCs/>
          <w:lang w:val="de-DE" w:eastAsia="fr-FR"/>
        </w:rPr>
      </w:pPr>
      <w:hyperlink r:id="rId7" w:history="1">
        <w:r w:rsidR="00807D30" w:rsidRPr="00527709">
          <w:rPr>
            <w:rStyle w:val="Hyperlink"/>
            <w:rFonts w:cs="Times New Roman"/>
            <w:iCs/>
            <w:lang w:val="de-DE" w:eastAsia="fr-FR"/>
          </w:rPr>
          <w:t>http://drivers.luxtrust.lu/</w:t>
        </w:r>
      </w:hyperlink>
      <w:r w:rsidR="00807D30" w:rsidRPr="00527709">
        <w:rPr>
          <w:rFonts w:cs="Times New Roman"/>
          <w:iCs/>
          <w:lang w:val="de-DE" w:eastAsia="fr-FR"/>
        </w:rPr>
        <w:t xml:space="preserve"> </w:t>
      </w:r>
    </w:p>
    <w:p w14:paraId="13AD23A9" w14:textId="77777777" w:rsidR="00807D30" w:rsidRPr="00527709" w:rsidRDefault="00807D30" w:rsidP="00807D30">
      <w:pPr>
        <w:spacing w:after="0" w:line="240" w:lineRule="auto"/>
        <w:rPr>
          <w:rFonts w:cs="Times New Roman"/>
          <w:iCs/>
          <w:lang w:val="de-DE" w:eastAsia="fr-FR"/>
        </w:rPr>
      </w:pPr>
    </w:p>
    <w:p w14:paraId="743DC92E" w14:textId="77777777" w:rsidR="00807D30" w:rsidRPr="00527709" w:rsidRDefault="04A61ADC" w:rsidP="00807D30">
      <w:pPr>
        <w:spacing w:after="0" w:line="240" w:lineRule="auto"/>
        <w:rPr>
          <w:rFonts w:cs="Times New Roman"/>
          <w:iCs/>
          <w:lang w:val="de-DE" w:eastAsia="fr-FR"/>
        </w:rPr>
      </w:pPr>
      <w:r w:rsidRPr="00527709">
        <w:rPr>
          <w:rFonts w:eastAsia="Calibri,Times New Roman" w:cs="Calibri,Times New Roman"/>
          <w:lang w:val="de-DE" w:eastAsia="fr-FR"/>
        </w:rPr>
        <w:t xml:space="preserve">Diese Version wird ab dem 6. Februar erforderlich sein, um auf die Online-Dienste des Staates zurückzugreifen, und ist auch mit den derzeitigen Diensten kompatibel. </w:t>
      </w:r>
    </w:p>
    <w:p w14:paraId="015BF229" w14:textId="77777777" w:rsidR="00807D30" w:rsidRPr="00527709" w:rsidRDefault="00807D30" w:rsidP="00807D30">
      <w:pPr>
        <w:spacing w:after="0" w:line="240" w:lineRule="auto"/>
        <w:rPr>
          <w:rFonts w:cs="Times New Roman"/>
          <w:iCs/>
          <w:lang w:val="de-DE" w:eastAsia="fr-FR"/>
        </w:rPr>
      </w:pPr>
    </w:p>
    <w:p w14:paraId="3F65B987" w14:textId="77777777" w:rsidR="00807D30" w:rsidRPr="00527709" w:rsidRDefault="04A61ADC" w:rsidP="00807D30">
      <w:pPr>
        <w:spacing w:after="0" w:line="240" w:lineRule="auto"/>
        <w:rPr>
          <w:rFonts w:cs="Times New Roman"/>
          <w:iCs/>
          <w:lang w:val="de-DE" w:eastAsia="fr-FR"/>
        </w:rPr>
      </w:pPr>
      <w:r w:rsidRPr="00527709">
        <w:rPr>
          <w:rFonts w:eastAsia="Calibri,Times New Roman" w:cs="Calibri,Times New Roman"/>
          <w:lang w:val="de-DE" w:eastAsia="fr-FR"/>
        </w:rPr>
        <w:t xml:space="preserve">Für die neue Middleware muss das Öffnen von Pop-up-Fenstern bei der Anmeldung und bei der elektronischen Unterschrift gestattet sein. Sie brauchen dies also nur zuzulassen, wenn Ihr Browser Sie dazu auffordert. </w:t>
      </w:r>
    </w:p>
    <w:p w14:paraId="3C8B5772" w14:textId="77777777" w:rsidR="00807D30" w:rsidRPr="00527709" w:rsidRDefault="00807D30" w:rsidP="00807D30">
      <w:pPr>
        <w:spacing w:after="0" w:line="240" w:lineRule="auto"/>
        <w:rPr>
          <w:rFonts w:cs="Times New Roman"/>
          <w:iCs/>
          <w:lang w:val="de-DE" w:eastAsia="fr-FR"/>
        </w:rPr>
      </w:pPr>
    </w:p>
    <w:p w14:paraId="48A688D4" w14:textId="5A9FFE37" w:rsidR="00807D30" w:rsidRPr="00527709" w:rsidRDefault="1D89B44B" w:rsidP="00807D30">
      <w:pPr>
        <w:spacing w:after="0" w:line="240" w:lineRule="auto"/>
        <w:rPr>
          <w:rFonts w:cs="Times New Roman"/>
          <w:iCs/>
          <w:lang w:val="de-DE" w:eastAsia="fr-FR"/>
        </w:rPr>
      </w:pPr>
      <w:r w:rsidRPr="00527709">
        <w:rPr>
          <w:rFonts w:eastAsia="Calibri,Times New Roman" w:cs="Calibri,Times New Roman"/>
          <w:lang w:val="de-DE" w:eastAsia="fr-FR"/>
        </w:rPr>
        <w:t xml:space="preserve">Sollten Sie Probleme beim Update der Middleware, dem Zulassen von Pop-up-Fenstern oder sonstige technische Probleme haben, steht Ihnen unser Helpdesk montags bis freitags von 8.00 bis 18.00 Uhr telefonisch (+352 247-82000), per </w:t>
      </w:r>
      <w:hyperlink r:id="rId8">
        <w:r w:rsidRPr="00527709">
          <w:rPr>
            <w:rStyle w:val="Hyperlink"/>
            <w:rFonts w:eastAsia="Calibri,Times New Roman" w:cs="Calibri,Times New Roman"/>
            <w:lang w:val="de-DE" w:eastAsia="fr-FR"/>
          </w:rPr>
          <w:t>Kontaktformular</w:t>
        </w:r>
      </w:hyperlink>
      <w:r w:rsidRPr="00527709">
        <w:rPr>
          <w:rFonts w:eastAsia="Calibri,Times New Roman" w:cs="Calibri,Times New Roman"/>
          <w:lang w:val="de-DE" w:eastAsia="fr-FR"/>
        </w:rPr>
        <w:t xml:space="preserve"> oder am Schalter zur Verfügung. </w:t>
      </w:r>
    </w:p>
    <w:bookmarkEnd w:id="0"/>
    <w:p w14:paraId="29BF5243" w14:textId="6B5E0234" w:rsidR="04A61ADC" w:rsidRPr="00875459" w:rsidRDefault="04A61ADC" w:rsidP="04A61ADC">
      <w:pPr>
        <w:spacing w:after="0" w:line="240" w:lineRule="auto"/>
        <w:rPr>
          <w:lang w:val="de-DE"/>
        </w:rPr>
      </w:pPr>
    </w:p>
    <w:p w14:paraId="620B20AB" w14:textId="31A7B9DC" w:rsidR="04A61ADC" w:rsidRPr="00875459" w:rsidRDefault="4BEA022B">
      <w:pPr>
        <w:rPr>
          <w:lang w:val="de-DE"/>
        </w:rPr>
      </w:pPr>
      <w:r w:rsidRPr="4BEA022B">
        <w:rPr>
          <w:rFonts w:ascii="Calibri" w:eastAsia="Calibri" w:hAnsi="Calibri" w:cs="Calibri"/>
          <w:i/>
          <w:iCs/>
          <w:lang w:val="de"/>
        </w:rPr>
        <w:t>Mitteilung des Zentrums für Informationstechnologien des Staates.</w:t>
      </w:r>
    </w:p>
    <w:p w14:paraId="37DC13BE" w14:textId="77777777" w:rsidR="00BC7B45" w:rsidRPr="00807D30" w:rsidRDefault="00BC7B45">
      <w:pPr>
        <w:rPr>
          <w:lang w:val="de-DE"/>
        </w:rPr>
      </w:pPr>
    </w:p>
    <w:sectPr w:rsidR="00BC7B45" w:rsidRPr="00807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30"/>
    <w:rsid w:val="00527709"/>
    <w:rsid w:val="00807D30"/>
    <w:rsid w:val="00875459"/>
    <w:rsid w:val="00BC7B45"/>
    <w:rsid w:val="00EE1E59"/>
    <w:rsid w:val="04A61ADC"/>
    <w:rsid w:val="07BB6D2E"/>
    <w:rsid w:val="1D89B44B"/>
    <w:rsid w:val="4BEA022B"/>
    <w:rsid w:val="5A9FF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501D"/>
  <w15:chartTrackingRefBased/>
  <w15:docId w15:val="{22DA33B5-26B1-4CBC-B829-5A84ADA9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807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1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d.lu/1bQDtp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drivers.luxtrust.l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3351c-6ed6-444c-a66b-e3c1876fb1b1">
      <Value>108</Value>
    </TaxCatchAll>
    <off2ba8f5927463f968b856b08428205 xmlns="507a3065-7f24-49f5-8dbf-495b13b92c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Communiqués</TermName>
          <TermId xmlns="http://schemas.microsoft.com/office/infopath/2007/PartnerControls">38534523-574a-4f86-8509-7b84b30f1a89</TermId>
        </TermInfo>
      </Terms>
    </off2ba8f5927463f968b856b08428205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74F15B809114A85264928DF18ED61" ma:contentTypeVersion="7" ma:contentTypeDescription="Create a new document." ma:contentTypeScope="" ma:versionID="3cf1c72d833a2372d073497a98470724">
  <xsd:schema xmlns:xsd="http://www.w3.org/2001/XMLSchema" xmlns:xs="http://www.w3.org/2001/XMLSchema" xmlns:p="http://schemas.microsoft.com/office/2006/metadata/properties" xmlns:ns2="507a3065-7f24-49f5-8dbf-495b13b92c43" xmlns:ns4="3b23351c-6ed6-444c-a66b-e3c1876fb1b1" targetNamespace="http://schemas.microsoft.com/office/2006/metadata/properties" ma:root="true" ma:fieldsID="db993c22e681f153695540c4d5461e07" ns2:_="" ns4:_="">
    <xsd:import namespace="507a3065-7f24-49f5-8dbf-495b13b92c43"/>
    <xsd:import namespace="3b23351c-6ed6-444c-a66b-e3c1876fb1b1"/>
    <xsd:element name="properties">
      <xsd:complexType>
        <xsd:sequence>
          <xsd:element name="documentManagement">
            <xsd:complexType>
              <xsd:all>
                <xsd:element ref="ns2:off2ba8f5927463f968b856b08428205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a3065-7f24-49f5-8dbf-495b13b92c43" elementFormDefault="qualified">
    <xsd:import namespace="http://schemas.microsoft.com/office/2006/documentManagement/types"/>
    <xsd:import namespace="http://schemas.microsoft.com/office/infopath/2007/PartnerControls"/>
    <xsd:element name="off2ba8f5927463f968b856b08428205" ma:index="10" nillable="true" ma:taxonomy="true" ma:internalName="off2ba8f5927463f968b856b08428205" ma:taxonomyFieldName="Cat_x00e9_gorie" ma:displayName="Catégorie" ma:readOnly="false" ma:default="" ma:fieldId="{8ff2ba8f-5927-463f-968b-856b08428205}" ma:taxonomyMulti="true" ma:sspId="82e829d6-0aa8-4a01-b555-cbb545a96552" ma:termSetId="492e0d6d-4690-413b-8bcf-9ccf257d39f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3351c-6ed6-444c-a66b-e3c1876fb1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2B32009A-A1A1-48E0-BB3F-36B9E4B0581B}" ma:internalName="TaxCatchAll" ma:showField="CatchAllData" ma:web="{693c66ad-62c6-4228-9bb3-60183b53d63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7C6B49-BAEA-4617-9E1F-447518377021}">
  <ds:schemaRefs>
    <ds:schemaRef ds:uri="http://schemas.microsoft.com/office/2006/metadata/properties"/>
    <ds:schemaRef ds:uri="http://schemas.microsoft.com/office/infopath/2007/PartnerControls"/>
    <ds:schemaRef ds:uri="3b23351c-6ed6-444c-a66b-e3c1876fb1b1"/>
    <ds:schemaRef ds:uri="507a3065-7f24-49f5-8dbf-495b13b92c43"/>
  </ds:schemaRefs>
</ds:datastoreItem>
</file>

<file path=customXml/itemProps2.xml><?xml version="1.0" encoding="utf-8"?>
<ds:datastoreItem xmlns:ds="http://schemas.openxmlformats.org/officeDocument/2006/customXml" ds:itemID="{46F234AA-5EBB-4B6E-AF24-D8F8D9EA9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a3065-7f24-49f5-8dbf-495b13b92c43"/>
    <ds:schemaRef ds:uri="3b23351c-6ed6-444c-a66b-e3c1876fb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C40267-DA37-4796-A2B4-A62774BCC3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1551</Characters>
  <Application>Microsoft Office Word</Application>
  <DocSecurity>0</DocSecurity>
  <Lines>12</Lines>
  <Paragraphs>3</Paragraphs>
  <ScaleCrop>false</ScaleCrop>
  <Company>CTIE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 Thielen</dc:creator>
  <cp:keywords/>
  <dc:description/>
  <cp:lastModifiedBy>Danièle Thielen</cp:lastModifiedBy>
  <cp:revision>3</cp:revision>
  <dcterms:created xsi:type="dcterms:W3CDTF">2017-01-20T14:12:00Z</dcterms:created>
  <dcterms:modified xsi:type="dcterms:W3CDTF">2017-01-20T14:12:00Z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0x01010012874F15B809114A85264928DF18ED61</vt:lpwstr>
  </property>
  <property fmtid="{D5CDD505-2E9C-101B-9397-08002B2CF9AE}" pid="3" name="Catégorie">
    <vt:lpwstr>108;#Communiqués|38534523-574a-4f86-8509-7b84b30f1a89</vt:lpwstr>
  </property>
</Properties>
</file>